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9029A" w14:textId="2849FB47" w:rsidR="00C45905" w:rsidRPr="00BC7F60" w:rsidRDefault="00AD08CE" w:rsidP="00D61B6C">
      <w:pPr>
        <w:jc w:val="center"/>
        <w:rPr>
          <w:b/>
          <w:bCs/>
          <w:sz w:val="32"/>
          <w:szCs w:val="36"/>
        </w:rPr>
      </w:pPr>
      <w:proofErr w:type="spellStart"/>
      <w:r>
        <w:rPr>
          <w:b/>
          <w:bCs/>
          <w:sz w:val="32"/>
          <w:szCs w:val="36"/>
        </w:rPr>
        <w:t>M</w:t>
      </w:r>
      <w:r>
        <w:rPr>
          <w:rFonts w:hint="eastAsia"/>
          <w:b/>
          <w:bCs/>
          <w:sz w:val="32"/>
          <w:szCs w:val="36"/>
        </w:rPr>
        <w:t>iumax</w:t>
      </w:r>
      <w:proofErr w:type="spellEnd"/>
      <w:r>
        <w:rPr>
          <w:b/>
          <w:bCs/>
          <w:sz w:val="32"/>
          <w:szCs w:val="36"/>
        </w:rPr>
        <w:t xml:space="preserve"> PC UI Control</w:t>
      </w:r>
      <w:r w:rsidR="00A745AE">
        <w:rPr>
          <w:b/>
          <w:bCs/>
          <w:sz w:val="32"/>
          <w:szCs w:val="36"/>
        </w:rPr>
        <w:t xml:space="preserve"> with ICP5 Programmer</w:t>
      </w:r>
    </w:p>
    <w:p w14:paraId="49617D2E" w14:textId="62B65610" w:rsidR="008D0DE4" w:rsidRDefault="00C104CD" w:rsidP="002F3C48">
      <w:pPr>
        <w:pStyle w:val="1"/>
      </w:pPr>
      <w:r>
        <w:t>Introduction</w:t>
      </w:r>
    </w:p>
    <w:p w14:paraId="1FAAD715" w14:textId="77777777" w:rsidR="00032EB3" w:rsidRPr="00032EB3" w:rsidRDefault="00032EB3" w:rsidP="00032EB3">
      <w:r w:rsidRPr="00032EB3">
        <w:t xml:space="preserve">ICP5 is an In-circuit programmer for use with WONDOM products integrated with DSP, providing various functions as programming with </w:t>
      </w:r>
      <w:proofErr w:type="spellStart"/>
      <w:r w:rsidRPr="00032EB3">
        <w:t>SigmaStudio</w:t>
      </w:r>
      <w:proofErr w:type="spellEnd"/>
      <w:r w:rsidRPr="00032EB3">
        <w:t>, APP control and PC UI control. In addition, ICP5 supports online Firmware Upgrade. Owing to the equipped auto-identification system, ICP5 can recognize the target products automatically once they are connected. </w:t>
      </w:r>
    </w:p>
    <w:p w14:paraId="780A13F3" w14:textId="77777777" w:rsidR="00032EB3" w:rsidRPr="00032EB3" w:rsidRDefault="00032EB3" w:rsidP="00032EB3">
      <w:r w:rsidRPr="00032EB3">
        <w:rPr>
          <w:b/>
          <w:bCs/>
        </w:rPr>
        <w:t>This article aims to introduce you how to realize PC UI control of products integrated with ADAU1701 DSP. Please kindly follow the steps listed.</w:t>
      </w:r>
    </w:p>
    <w:p w14:paraId="0542185C" w14:textId="227683EA" w:rsidR="00557B1B" w:rsidRDefault="00032EB3" w:rsidP="006F7EB7">
      <w:r w:rsidRPr="00032EB3">
        <w:rPr>
          <w:b/>
          <w:bCs/>
        </w:rPr>
        <w:t>Applicable products: APM2, JAB3, JAB3+, JAB4, JAB5, WDSP2.4U, BDSP2.4U</w:t>
      </w:r>
    </w:p>
    <w:p w14:paraId="5E8EC79F" w14:textId="77777777" w:rsidR="00032EB3" w:rsidRDefault="00032EB3" w:rsidP="006F7EB7"/>
    <w:p w14:paraId="4258B42E" w14:textId="77096394" w:rsidR="00B82298" w:rsidRDefault="00B82298" w:rsidP="006F7EB7">
      <w:r>
        <w:rPr>
          <w:rFonts w:hint="eastAsia"/>
        </w:rPr>
        <w:t>H</w:t>
      </w:r>
      <w:r>
        <w:t>ere is the video tutorial for your reference.</w:t>
      </w:r>
    </w:p>
    <w:p w14:paraId="7B354BC2" w14:textId="0BB95A08" w:rsidR="001A00D0" w:rsidRDefault="001A00D0" w:rsidP="006F7EB7">
      <w:r>
        <w:rPr>
          <w:rFonts w:hint="eastAsia"/>
        </w:rPr>
        <w:t>&lt;</w:t>
      </w:r>
      <w:hyperlink r:id="rId7" w:history="1">
        <w:r w:rsidR="000B3FCD" w:rsidRPr="000B3FCD">
          <w:rPr>
            <w:rStyle w:val="a4"/>
          </w:rPr>
          <w:t>https://www.youtube.com/watch?v=omNGryYGzSw</w:t>
        </w:r>
      </w:hyperlink>
      <w:r>
        <w:t>&gt;</w:t>
      </w:r>
    </w:p>
    <w:p w14:paraId="4A9A323C" w14:textId="19A7B978" w:rsidR="00557B1B" w:rsidRDefault="00557B1B" w:rsidP="002F3C48">
      <w:pPr>
        <w:pStyle w:val="1"/>
      </w:pPr>
      <w:r>
        <w:rPr>
          <w:rFonts w:hint="eastAsia"/>
        </w:rPr>
        <w:t>W</w:t>
      </w:r>
      <w:r>
        <w:t>hat we will need</w:t>
      </w:r>
    </w:p>
    <w:p w14:paraId="1CC8F831" w14:textId="0F809DC3" w:rsidR="00D9674C" w:rsidRDefault="00D9674C" w:rsidP="00D9674C">
      <w:pPr>
        <w:pStyle w:val="2"/>
      </w:pPr>
      <w:r>
        <w:t>Hardware</w:t>
      </w:r>
    </w:p>
    <w:p w14:paraId="5282E6B1" w14:textId="2AF053AF" w:rsidR="00557B1B" w:rsidRDefault="00B46FD9" w:rsidP="00C104CD">
      <w:r w:rsidRPr="000679AF">
        <w:rPr>
          <w:rFonts w:hint="eastAsia"/>
        </w:rPr>
        <w:t>ICP5</w:t>
      </w:r>
      <w:r w:rsidR="00557B1B">
        <w:t>, In-circuit Programmer</w:t>
      </w:r>
    </w:p>
    <w:p w14:paraId="7BD59CB2" w14:textId="0D318917" w:rsidR="00557B1B" w:rsidRDefault="00557B1B" w:rsidP="00C104CD">
      <w:r>
        <w:t>Products integrated with ADAU1701 DSP</w:t>
      </w:r>
    </w:p>
    <w:p w14:paraId="4064FD90" w14:textId="55D0E969" w:rsidR="00557B1B" w:rsidRDefault="000D58E7" w:rsidP="00557B1B">
      <w:pPr>
        <w:pStyle w:val="a3"/>
        <w:numPr>
          <w:ilvl w:val="0"/>
          <w:numId w:val="1"/>
        </w:numPr>
        <w:ind w:firstLineChars="0"/>
      </w:pPr>
      <w:r w:rsidRPr="000679AF">
        <w:t>JAB</w:t>
      </w:r>
      <w:r w:rsidR="00557B1B" w:rsidRPr="000679AF">
        <w:t>2</w:t>
      </w:r>
      <w:r w:rsidR="00AF4555" w:rsidRPr="000679AF">
        <w:t>v</w:t>
      </w:r>
      <w:r w:rsidRPr="000679AF">
        <w:t>2</w:t>
      </w:r>
      <w:r w:rsidR="00557B1B">
        <w:t xml:space="preserve">, </w:t>
      </w:r>
      <w:r w:rsidR="00AF4555">
        <w:t>Stereo or mono audio amplifier board integrated with Bluetooth V5.0 and DSP</w:t>
      </w:r>
    </w:p>
    <w:p w14:paraId="1FA5337E" w14:textId="486A685D" w:rsidR="00032EB3" w:rsidRDefault="00032EB3" w:rsidP="00557B1B">
      <w:pPr>
        <w:pStyle w:val="a3"/>
        <w:numPr>
          <w:ilvl w:val="0"/>
          <w:numId w:val="1"/>
        </w:numPr>
        <w:ind w:firstLineChars="0"/>
      </w:pPr>
      <w:r>
        <w:rPr>
          <w:rFonts w:hint="eastAsia"/>
        </w:rPr>
        <w:t xml:space="preserve">JAB2+, </w:t>
      </w:r>
      <w:r w:rsidRPr="00032EB3">
        <w:t>2x50W/1x100W TPA3116 Bluetooth 5.0 Amplifier Board w TWS &amp; Concert Mode and DSP PC UI</w:t>
      </w:r>
    </w:p>
    <w:p w14:paraId="6DD21391" w14:textId="2A9E5A9A" w:rsidR="00557B1B" w:rsidRDefault="00557B1B" w:rsidP="00557B1B">
      <w:pPr>
        <w:pStyle w:val="a3"/>
        <w:numPr>
          <w:ilvl w:val="0"/>
          <w:numId w:val="1"/>
        </w:numPr>
        <w:ind w:firstLineChars="0"/>
      </w:pPr>
      <w:r w:rsidRPr="000679AF">
        <w:rPr>
          <w:rFonts w:hint="eastAsia"/>
        </w:rPr>
        <w:t>J</w:t>
      </w:r>
      <w:r w:rsidRPr="00032EB3">
        <w:rPr>
          <w:b/>
          <w:bCs/>
        </w:rPr>
        <w:t>AB3</w:t>
      </w:r>
      <w:r>
        <w:t>, Stereo or mono audio amplifier board integrated with ADAU1701 DSP</w:t>
      </w:r>
    </w:p>
    <w:p w14:paraId="2ED0015F" w14:textId="25ABD28D" w:rsidR="00557B1B" w:rsidRDefault="00557B1B" w:rsidP="00557B1B">
      <w:pPr>
        <w:pStyle w:val="a3"/>
        <w:numPr>
          <w:ilvl w:val="0"/>
          <w:numId w:val="1"/>
        </w:numPr>
        <w:ind w:firstLineChars="0"/>
      </w:pPr>
      <w:r w:rsidRPr="00032EB3">
        <w:rPr>
          <w:rFonts w:hint="eastAsia"/>
          <w:b/>
          <w:bCs/>
        </w:rPr>
        <w:t>J</w:t>
      </w:r>
      <w:r w:rsidRPr="00032EB3">
        <w:rPr>
          <w:b/>
          <w:bCs/>
        </w:rPr>
        <w:t>AB3+,</w:t>
      </w:r>
      <w:r>
        <w:t xml:space="preserve"> Stereo or mono audio amplifier board integrated with ADAU1701 DSP and Bluetooth V5.0</w:t>
      </w:r>
    </w:p>
    <w:p w14:paraId="5ACE82AC" w14:textId="1A0651BE" w:rsidR="00557B1B" w:rsidRDefault="00557B1B" w:rsidP="00557B1B">
      <w:pPr>
        <w:pStyle w:val="a3"/>
        <w:numPr>
          <w:ilvl w:val="0"/>
          <w:numId w:val="1"/>
        </w:numPr>
        <w:ind w:firstLineChars="0"/>
      </w:pPr>
      <w:r w:rsidRPr="00032EB3">
        <w:rPr>
          <w:rFonts w:hint="eastAsia"/>
          <w:b/>
          <w:bCs/>
        </w:rPr>
        <w:t>J</w:t>
      </w:r>
      <w:r w:rsidRPr="00032EB3">
        <w:rPr>
          <w:b/>
          <w:bCs/>
        </w:rPr>
        <w:t>AB4</w:t>
      </w:r>
      <w:r>
        <w:t>, 4CH 30W audio amplifier board integrated with ADAU1701 DSP and Bluetooth V5.0</w:t>
      </w:r>
    </w:p>
    <w:p w14:paraId="6D4701D0" w14:textId="1ED8243C" w:rsidR="00557B1B" w:rsidRDefault="00557B1B" w:rsidP="00557B1B">
      <w:pPr>
        <w:pStyle w:val="a3"/>
        <w:numPr>
          <w:ilvl w:val="0"/>
          <w:numId w:val="1"/>
        </w:numPr>
        <w:ind w:firstLineChars="0"/>
      </w:pPr>
      <w:r w:rsidRPr="00032EB3">
        <w:rPr>
          <w:b/>
          <w:bCs/>
        </w:rPr>
        <w:t>JAB5</w:t>
      </w:r>
      <w:r>
        <w:t>, 4CH 100W audio amplifier board integrated with ADAU1701 DSP and Bluetooth V5.0</w:t>
      </w:r>
    </w:p>
    <w:p w14:paraId="0AC50B21" w14:textId="2FA6A2CC" w:rsidR="00032EB3" w:rsidRDefault="00032EB3" w:rsidP="00557B1B">
      <w:pPr>
        <w:pStyle w:val="a3"/>
        <w:numPr>
          <w:ilvl w:val="0"/>
          <w:numId w:val="1"/>
        </w:numPr>
        <w:ind w:firstLineChars="0"/>
      </w:pPr>
      <w:r w:rsidRPr="00032EB3">
        <w:rPr>
          <w:b/>
          <w:bCs/>
        </w:rPr>
        <w:t>WDSP2.4U</w:t>
      </w:r>
      <w:r w:rsidRPr="00032EB3">
        <w:t>, Unbalanced 2-In, 4-Out ADAU1701 DSP Preamp 2-Way Digital Crossover</w:t>
      </w:r>
    </w:p>
    <w:p w14:paraId="700C670D" w14:textId="7CFF857E" w:rsidR="00032EB3" w:rsidRDefault="00032EB3" w:rsidP="00557B1B">
      <w:pPr>
        <w:pStyle w:val="a3"/>
        <w:numPr>
          <w:ilvl w:val="0"/>
          <w:numId w:val="1"/>
        </w:numPr>
        <w:ind w:firstLineChars="0"/>
      </w:pPr>
      <w:r w:rsidRPr="00032EB3">
        <w:rPr>
          <w:b/>
          <w:bCs/>
        </w:rPr>
        <w:t>BDSP2.4U</w:t>
      </w:r>
      <w:r w:rsidRPr="00032EB3">
        <w:t>, ADAU1701 DSP Preamp 2-Way Digital Crossover EQ Bass Enhancement</w:t>
      </w:r>
    </w:p>
    <w:p w14:paraId="4798784B" w14:textId="77777777" w:rsidR="00032EB3" w:rsidRDefault="00557B1B" w:rsidP="00557B1B">
      <w:r>
        <w:t>Since the connection</w:t>
      </w:r>
      <w:r w:rsidR="00D65843">
        <w:t xml:space="preserve"> steps are almost the same, we will take </w:t>
      </w:r>
      <w:r w:rsidR="00032EB3" w:rsidRPr="00032EB3">
        <w:t>JAB3+</w:t>
      </w:r>
      <w:r w:rsidR="00032EB3">
        <w:rPr>
          <w:rFonts w:hint="eastAsia"/>
        </w:rPr>
        <w:t xml:space="preserve"> </w:t>
      </w:r>
      <w:r w:rsidR="00D65843">
        <w:t xml:space="preserve">as an example for demonstration. </w:t>
      </w:r>
    </w:p>
    <w:p w14:paraId="49058024" w14:textId="6F02558A" w:rsidR="000D1FBE" w:rsidRDefault="00D65843" w:rsidP="00557B1B">
      <w:r w:rsidRPr="00D65843">
        <w:t xml:space="preserve">If there </w:t>
      </w:r>
      <w:proofErr w:type="gramStart"/>
      <w:r w:rsidRPr="00D65843">
        <w:t>is</w:t>
      </w:r>
      <w:proofErr w:type="gramEnd"/>
      <w:r w:rsidRPr="00D65843">
        <w:t xml:space="preserve"> </w:t>
      </w:r>
      <w:r>
        <w:t>any differ</w:t>
      </w:r>
      <w:r w:rsidRPr="00D65843">
        <w:t xml:space="preserve">ence or points to note, we will mark out with </w:t>
      </w:r>
      <w:r w:rsidRPr="00032EB3">
        <w:t>underline</w:t>
      </w:r>
      <w:r w:rsidRPr="00D65843">
        <w:t xml:space="preserve">. </w:t>
      </w:r>
    </w:p>
    <w:p w14:paraId="6D2CC311" w14:textId="77777777" w:rsidR="008D01F5" w:rsidRDefault="008D01F5" w:rsidP="00557B1B"/>
    <w:p w14:paraId="71A520D6" w14:textId="6944621A" w:rsidR="00AA3E96" w:rsidRDefault="00AA3E96" w:rsidP="00AA3E96">
      <w:pPr>
        <w:pStyle w:val="2"/>
        <w:rPr>
          <w:rFonts w:hint="eastAsia"/>
        </w:rPr>
      </w:pPr>
      <w:r>
        <w:rPr>
          <w:rFonts w:hint="eastAsia"/>
        </w:rPr>
        <w:t>S</w:t>
      </w:r>
      <w:r>
        <w:t>oftware</w:t>
      </w:r>
      <w:r w:rsidR="008D01F5">
        <w:rPr>
          <w:rFonts w:hint="eastAsia"/>
        </w:rPr>
        <w:t xml:space="preserve"> </w:t>
      </w:r>
    </w:p>
    <w:p w14:paraId="66E9AA99" w14:textId="6761FF6E" w:rsidR="00AA3E96" w:rsidRDefault="00AF4555" w:rsidP="00AA3E96">
      <w:proofErr w:type="spellStart"/>
      <w:r>
        <w:t>Miumax</w:t>
      </w:r>
      <w:proofErr w:type="spellEnd"/>
      <w:r>
        <w:t xml:space="preserve"> PC UI</w:t>
      </w:r>
    </w:p>
    <w:tbl>
      <w:tblPr>
        <w:tblStyle w:val="a6"/>
        <w:tblW w:w="0" w:type="auto"/>
        <w:jc w:val="center"/>
        <w:tblLook w:val="04A0" w:firstRow="1" w:lastRow="0" w:firstColumn="1" w:lastColumn="0" w:noHBand="0" w:noVBand="1"/>
      </w:tblPr>
      <w:tblGrid>
        <w:gridCol w:w="2547"/>
        <w:gridCol w:w="3402"/>
      </w:tblGrid>
      <w:tr w:rsidR="00AF4555" w14:paraId="2E8B4AE9" w14:textId="77777777" w:rsidTr="00901B79">
        <w:trPr>
          <w:trHeight w:val="567"/>
          <w:jc w:val="center"/>
        </w:trPr>
        <w:tc>
          <w:tcPr>
            <w:tcW w:w="2547" w:type="dxa"/>
            <w:shd w:val="clear" w:color="auto" w:fill="1F4E79" w:themeFill="accent5" w:themeFillShade="80"/>
            <w:vAlign w:val="center"/>
          </w:tcPr>
          <w:p w14:paraId="3907CB3C" w14:textId="77777777" w:rsidR="00AF4555" w:rsidRPr="00ED0FF7" w:rsidRDefault="00AF4555" w:rsidP="00901B79">
            <w:pPr>
              <w:jc w:val="left"/>
              <w:rPr>
                <w:color w:val="FFFFFF" w:themeColor="background1"/>
                <w:sz w:val="22"/>
                <w:szCs w:val="24"/>
              </w:rPr>
            </w:pPr>
            <w:r>
              <w:rPr>
                <w:color w:val="FFFFFF" w:themeColor="background1"/>
                <w:sz w:val="22"/>
                <w:szCs w:val="24"/>
              </w:rPr>
              <w:t>Model</w:t>
            </w:r>
          </w:p>
        </w:tc>
        <w:tc>
          <w:tcPr>
            <w:tcW w:w="3402" w:type="dxa"/>
            <w:shd w:val="clear" w:color="auto" w:fill="1F4E79" w:themeFill="accent5" w:themeFillShade="80"/>
            <w:vAlign w:val="center"/>
          </w:tcPr>
          <w:p w14:paraId="7B0CA10C" w14:textId="77777777" w:rsidR="00AF4555" w:rsidRPr="00ED0FF7" w:rsidRDefault="00AF4555" w:rsidP="00901B79">
            <w:pPr>
              <w:jc w:val="left"/>
              <w:rPr>
                <w:color w:val="FFFFFF" w:themeColor="background1"/>
                <w:sz w:val="22"/>
                <w:szCs w:val="24"/>
              </w:rPr>
            </w:pPr>
            <w:proofErr w:type="spellStart"/>
            <w:r>
              <w:rPr>
                <w:color w:val="FFFFFF" w:themeColor="background1"/>
                <w:sz w:val="22"/>
                <w:szCs w:val="24"/>
              </w:rPr>
              <w:t>Miumax</w:t>
            </w:r>
            <w:proofErr w:type="spellEnd"/>
            <w:r>
              <w:rPr>
                <w:color w:val="FFFFFF" w:themeColor="background1"/>
                <w:sz w:val="22"/>
                <w:szCs w:val="24"/>
              </w:rPr>
              <w:t xml:space="preserve"> PC UI</w:t>
            </w:r>
          </w:p>
        </w:tc>
      </w:tr>
      <w:tr w:rsidR="00AF4555" w14:paraId="1BB238F5" w14:textId="77777777" w:rsidTr="00901B79">
        <w:trPr>
          <w:trHeight w:val="567"/>
          <w:jc w:val="center"/>
        </w:trPr>
        <w:tc>
          <w:tcPr>
            <w:tcW w:w="2547" w:type="dxa"/>
            <w:vAlign w:val="center"/>
          </w:tcPr>
          <w:p w14:paraId="30C5A8BC" w14:textId="0BD0F007" w:rsidR="00AF4555" w:rsidRDefault="00AF4555" w:rsidP="00901B79">
            <w:pPr>
              <w:jc w:val="left"/>
            </w:pPr>
            <w:r>
              <w:t>JAB2v2</w:t>
            </w:r>
            <w:r w:rsidR="00EA4123">
              <w:rPr>
                <w:rFonts w:hint="eastAsia"/>
              </w:rPr>
              <w:t>/JAB2+</w:t>
            </w:r>
          </w:p>
        </w:tc>
        <w:tc>
          <w:tcPr>
            <w:tcW w:w="3402" w:type="dxa"/>
            <w:vAlign w:val="center"/>
          </w:tcPr>
          <w:p w14:paraId="29E6F0D7" w14:textId="51D40E64" w:rsidR="00AF4555" w:rsidRDefault="00AF4555" w:rsidP="00901B79">
            <w:pPr>
              <w:jc w:val="left"/>
            </w:pPr>
            <w:hyperlink r:id="rId8" w:history="1">
              <w:r w:rsidRPr="008D5ABA">
                <w:rPr>
                  <w:rStyle w:val="a4"/>
                </w:rPr>
                <w:t>Download</w:t>
              </w:r>
            </w:hyperlink>
          </w:p>
        </w:tc>
      </w:tr>
      <w:tr w:rsidR="00AF4555" w14:paraId="4ADDFCFF" w14:textId="77777777" w:rsidTr="00901B79">
        <w:trPr>
          <w:trHeight w:val="567"/>
          <w:jc w:val="center"/>
        </w:trPr>
        <w:tc>
          <w:tcPr>
            <w:tcW w:w="2547" w:type="dxa"/>
            <w:vAlign w:val="center"/>
          </w:tcPr>
          <w:p w14:paraId="34A4CA80" w14:textId="68FBD999" w:rsidR="008D01F5" w:rsidRDefault="008D01F5" w:rsidP="00EA4123">
            <w:pPr>
              <w:jc w:val="left"/>
            </w:pPr>
            <w:r w:rsidRPr="00032EB3">
              <w:t xml:space="preserve">ADAU1701 DSP </w:t>
            </w:r>
            <w:proofErr w:type="gramStart"/>
            <w:r>
              <w:rPr>
                <w:rFonts w:hint="eastAsia"/>
              </w:rPr>
              <w:t>P</w:t>
            </w:r>
            <w:r w:rsidRPr="00032EB3">
              <w:t>roducts</w:t>
            </w:r>
            <w:r w:rsidRPr="00EA4123">
              <w:t xml:space="preserve"> </w:t>
            </w:r>
            <w:r>
              <w:rPr>
                <w:rFonts w:hint="eastAsia"/>
              </w:rPr>
              <w:t>:</w:t>
            </w:r>
            <w:proofErr w:type="gramEnd"/>
          </w:p>
          <w:p w14:paraId="539375F5" w14:textId="5CAEB00D" w:rsidR="00EA4123" w:rsidRPr="00EA4123" w:rsidRDefault="00EA4123" w:rsidP="00EA4123">
            <w:pPr>
              <w:jc w:val="left"/>
            </w:pPr>
            <w:r w:rsidRPr="00EA4123">
              <w:t>APM2/ADAU1701 Preamp/</w:t>
            </w:r>
          </w:p>
          <w:p w14:paraId="1F3FC21B" w14:textId="5B211B35" w:rsidR="00AF4555" w:rsidRDefault="00EA4123" w:rsidP="00EA4123">
            <w:pPr>
              <w:jc w:val="left"/>
            </w:pPr>
            <w:r w:rsidRPr="00EA4123">
              <w:t>JAB3/ JAB3+/ JAB4/ JAB5</w:t>
            </w:r>
          </w:p>
        </w:tc>
        <w:tc>
          <w:tcPr>
            <w:tcW w:w="3402" w:type="dxa"/>
            <w:vAlign w:val="center"/>
          </w:tcPr>
          <w:p w14:paraId="6C065B00" w14:textId="2EFA48D0" w:rsidR="00AF4555" w:rsidRDefault="00AF4555" w:rsidP="00901B79">
            <w:pPr>
              <w:jc w:val="left"/>
            </w:pPr>
            <w:hyperlink r:id="rId9" w:history="1">
              <w:r w:rsidRPr="008D5ABA">
                <w:rPr>
                  <w:rStyle w:val="a4"/>
                </w:rPr>
                <w:t>Download</w:t>
              </w:r>
            </w:hyperlink>
          </w:p>
        </w:tc>
      </w:tr>
    </w:tbl>
    <w:p w14:paraId="15A57F2E" w14:textId="77777777" w:rsidR="00032EB3" w:rsidRPr="00032EB3" w:rsidRDefault="00032EB3" w:rsidP="00032EB3">
      <w:pPr>
        <w:rPr>
          <w:b/>
          <w:bCs/>
          <w:sz w:val="24"/>
          <w:szCs w:val="24"/>
        </w:rPr>
      </w:pPr>
      <w:r w:rsidRPr="00032EB3">
        <w:rPr>
          <w:b/>
          <w:bCs/>
          <w:sz w:val="24"/>
          <w:szCs w:val="24"/>
          <w:highlight w:val="darkCyan"/>
        </w:rPr>
        <w:t>Step 1, Install PC UI.</w:t>
      </w:r>
    </w:p>
    <w:p w14:paraId="0D8CAAE6" w14:textId="18486B13" w:rsidR="008D01F5" w:rsidRDefault="00032EB3" w:rsidP="00032EB3">
      <w:r w:rsidRPr="00032EB3">
        <w:t xml:space="preserve">Download and install the PC UI </w:t>
      </w:r>
      <w:proofErr w:type="spellStart"/>
      <w:r w:rsidRPr="00032EB3">
        <w:t>Miumax</w:t>
      </w:r>
      <w:proofErr w:type="spellEnd"/>
      <w:r w:rsidRPr="00032EB3">
        <w:t xml:space="preserve"> for ADAU1701 DSP products</w:t>
      </w:r>
      <w:r w:rsidR="008D01F5">
        <w:rPr>
          <w:rFonts w:hint="eastAsia"/>
        </w:rPr>
        <w:t>/JAB2, JAB2+</w:t>
      </w:r>
      <w:r w:rsidRPr="00032EB3">
        <w:t>. </w:t>
      </w:r>
    </w:p>
    <w:p w14:paraId="4D020F09" w14:textId="1CBDEC48" w:rsidR="008D01F5" w:rsidRPr="008D01F5" w:rsidRDefault="008D01F5" w:rsidP="00032EB3">
      <w:pPr>
        <w:rPr>
          <w:b/>
          <w:bCs/>
        </w:rPr>
      </w:pPr>
      <w:r w:rsidRPr="008D01F5">
        <w:rPr>
          <w:b/>
          <w:bCs/>
        </w:rPr>
        <w:t xml:space="preserve">Different product categories require different PC UI </w:t>
      </w:r>
      <w:proofErr w:type="spellStart"/>
      <w:r w:rsidRPr="008D01F5">
        <w:rPr>
          <w:b/>
          <w:bCs/>
        </w:rPr>
        <w:t>Miumax</w:t>
      </w:r>
      <w:proofErr w:type="spellEnd"/>
      <w:r w:rsidRPr="008D01F5">
        <w:rPr>
          <w:b/>
          <w:bCs/>
        </w:rPr>
        <w:t xml:space="preserve"> software. Please refer to the table above to download the corresponding software.</w:t>
      </w:r>
    </w:p>
    <w:p w14:paraId="090CCB3A" w14:textId="6884E2EA" w:rsidR="00032EB3" w:rsidRPr="00032EB3" w:rsidRDefault="00032EB3" w:rsidP="00032EB3">
      <w:r w:rsidRPr="00032EB3">
        <w:t>The channels can be adjusted independently.</w:t>
      </w:r>
    </w:p>
    <w:p w14:paraId="1EB27A2A" w14:textId="7DF82199" w:rsidR="00032EB3" w:rsidRPr="00032EB3" w:rsidRDefault="00032EB3" w:rsidP="00032EB3">
      <w:r w:rsidRPr="00032EB3">
        <w:lastRenderedPageBreak/>
        <w:drawing>
          <wp:inline distT="0" distB="0" distL="0" distR="0" wp14:anchorId="521E9B51" wp14:editId="4CFF6CA7">
            <wp:extent cx="6645910" cy="3100705"/>
            <wp:effectExtent l="0" t="0" r="2540" b="4445"/>
            <wp:docPr id="20695400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100705"/>
                    </a:xfrm>
                    <a:prstGeom prst="rect">
                      <a:avLst/>
                    </a:prstGeom>
                    <a:noFill/>
                    <a:ln>
                      <a:noFill/>
                    </a:ln>
                  </pic:spPr>
                </pic:pic>
              </a:graphicData>
            </a:graphic>
          </wp:inline>
        </w:drawing>
      </w:r>
    </w:p>
    <w:p w14:paraId="40056EEE" w14:textId="77777777" w:rsidR="00032EB3" w:rsidRPr="00032EB3" w:rsidRDefault="00032EB3" w:rsidP="00032EB3">
      <w:pPr>
        <w:rPr>
          <w:b/>
          <w:bCs/>
          <w:sz w:val="24"/>
          <w:szCs w:val="24"/>
          <w:highlight w:val="darkCyan"/>
        </w:rPr>
      </w:pPr>
      <w:r w:rsidRPr="00032EB3">
        <w:rPr>
          <w:b/>
          <w:bCs/>
          <w:sz w:val="24"/>
          <w:szCs w:val="24"/>
          <w:highlight w:val="darkCyan"/>
        </w:rPr>
        <w:t>Step 2, Upgrade ICP5 Firmware.</w:t>
      </w:r>
    </w:p>
    <w:p w14:paraId="2B7D79DA" w14:textId="77777777" w:rsidR="00032EB3" w:rsidRPr="00032EB3" w:rsidRDefault="00032EB3" w:rsidP="00032EB3">
      <w:r w:rsidRPr="00032EB3">
        <w:t>ICP5 needs different firmware for use with different products. There is no firmware in ICP5 in default. Therefore, we need to update firmware in ICP5 for the first use with a target product.</w:t>
      </w:r>
      <w:r w:rsidRPr="00032EB3">
        <w:br/>
        <w:t>There is no need to upgrade firmware next time you use ICP5 with the same target product, except that you use it with a different product for PC UI control.</w:t>
      </w:r>
    </w:p>
    <w:p w14:paraId="07B86E6D" w14:textId="77777777" w:rsidR="00032EB3" w:rsidRPr="00032EB3" w:rsidRDefault="00032EB3" w:rsidP="00032EB3">
      <w:pPr>
        <w:rPr>
          <w:b/>
          <w:bCs/>
        </w:rPr>
      </w:pPr>
      <w:r w:rsidRPr="00032EB3">
        <w:rPr>
          <w:b/>
          <w:bCs/>
        </w:rPr>
        <w:t>1. Set SW1 of ICP5 at ② "Remote"</w:t>
      </w:r>
    </w:p>
    <w:p w14:paraId="4970F0FD" w14:textId="3A171353" w:rsidR="00032EB3" w:rsidRPr="00032EB3" w:rsidRDefault="00032EB3" w:rsidP="00032EB3">
      <w:r w:rsidRPr="00032EB3">
        <w:drawing>
          <wp:inline distT="0" distB="0" distL="0" distR="0" wp14:anchorId="7B395374" wp14:editId="114FB673">
            <wp:extent cx="6645910" cy="2807970"/>
            <wp:effectExtent l="0" t="0" r="2540" b="0"/>
            <wp:docPr id="19355483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807970"/>
                    </a:xfrm>
                    <a:prstGeom prst="rect">
                      <a:avLst/>
                    </a:prstGeom>
                    <a:noFill/>
                    <a:ln>
                      <a:noFill/>
                    </a:ln>
                  </pic:spPr>
                </pic:pic>
              </a:graphicData>
            </a:graphic>
          </wp:inline>
        </w:drawing>
      </w:r>
      <w:r w:rsidRPr="00032EB3">
        <w:br/>
      </w:r>
    </w:p>
    <w:p w14:paraId="0CD9E5E4" w14:textId="77777777" w:rsidR="00032EB3" w:rsidRPr="00032EB3" w:rsidRDefault="00032EB3" w:rsidP="00032EB3">
      <w:pPr>
        <w:rPr>
          <w:b/>
          <w:bCs/>
        </w:rPr>
      </w:pPr>
      <w:r w:rsidRPr="00032EB3">
        <w:rPr>
          <w:b/>
          <w:bCs/>
        </w:rPr>
        <w:t xml:space="preserve">2. Press and hold on SW3 on ICP5, meantime </w:t>
      </w:r>
      <w:proofErr w:type="gramStart"/>
      <w:r w:rsidRPr="00032EB3">
        <w:rPr>
          <w:b/>
          <w:bCs/>
        </w:rPr>
        <w:t>connect</w:t>
      </w:r>
      <w:proofErr w:type="gramEnd"/>
      <w:r w:rsidRPr="00032EB3">
        <w:rPr>
          <w:b/>
          <w:bCs/>
        </w:rPr>
        <w:t xml:space="preserve"> ICP5 to your computer with a USB cable.</w:t>
      </w:r>
    </w:p>
    <w:p w14:paraId="1E551659" w14:textId="77777777" w:rsidR="00032EB3" w:rsidRPr="00032EB3" w:rsidRDefault="00032EB3" w:rsidP="00032EB3">
      <w:pPr>
        <w:rPr>
          <w:color w:val="EE0000"/>
        </w:rPr>
      </w:pPr>
      <w:r w:rsidRPr="00032EB3">
        <w:rPr>
          <w:color w:val="EE0000"/>
        </w:rPr>
        <w:t>Please do not connect ICP5 with any products now.</w:t>
      </w:r>
    </w:p>
    <w:p w14:paraId="414728DA" w14:textId="5FB603BD" w:rsidR="00032EB3" w:rsidRPr="00032EB3" w:rsidRDefault="00032EB3" w:rsidP="00032EB3">
      <w:r w:rsidRPr="00032EB3">
        <w:lastRenderedPageBreak/>
        <w:drawing>
          <wp:inline distT="0" distB="0" distL="0" distR="0" wp14:anchorId="614391F5" wp14:editId="488CE18F">
            <wp:extent cx="6645910" cy="2080895"/>
            <wp:effectExtent l="0" t="0" r="0" b="0"/>
            <wp:docPr id="13224277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2080895"/>
                    </a:xfrm>
                    <a:prstGeom prst="rect">
                      <a:avLst/>
                    </a:prstGeom>
                    <a:noFill/>
                    <a:ln>
                      <a:noFill/>
                    </a:ln>
                  </pic:spPr>
                </pic:pic>
              </a:graphicData>
            </a:graphic>
          </wp:inline>
        </w:drawing>
      </w:r>
    </w:p>
    <w:p w14:paraId="61F708D6" w14:textId="77777777" w:rsidR="00032EB3" w:rsidRPr="00032EB3" w:rsidRDefault="00032EB3" w:rsidP="00032EB3">
      <w:r w:rsidRPr="00032EB3">
        <w:t xml:space="preserve">After connection with computer, if you see “RUN” indicator on ICP5 blinking, it means ICP5 has entered </w:t>
      </w:r>
      <w:proofErr w:type="spellStart"/>
      <w:r w:rsidRPr="00032EB3">
        <w:t>BootLoader</w:t>
      </w:r>
      <w:proofErr w:type="spellEnd"/>
      <w:r w:rsidRPr="00032EB3">
        <w:t xml:space="preserve"> mode. You can release SW3 then.</w:t>
      </w:r>
    </w:p>
    <w:p w14:paraId="5D1AEB2F" w14:textId="77777777" w:rsidR="00032EB3" w:rsidRPr="00032EB3" w:rsidRDefault="00032EB3" w:rsidP="00032EB3">
      <w:pPr>
        <w:rPr>
          <w:b/>
          <w:bCs/>
        </w:rPr>
      </w:pPr>
      <w:r w:rsidRPr="00032EB3">
        <w:rPr>
          <w:b/>
          <w:bCs/>
        </w:rPr>
        <w:t xml:space="preserve">3. Run downloaded </w:t>
      </w:r>
      <w:proofErr w:type="spellStart"/>
      <w:r w:rsidRPr="00032EB3">
        <w:rPr>
          <w:b/>
          <w:bCs/>
        </w:rPr>
        <w:t>Miumax</w:t>
      </w:r>
      <w:proofErr w:type="spellEnd"/>
      <w:r w:rsidRPr="00032EB3">
        <w:rPr>
          <w:b/>
          <w:bCs/>
        </w:rPr>
        <w:t xml:space="preserve"> PC UI. Click "Firmware </w:t>
      </w:r>
      <w:proofErr w:type="spellStart"/>
      <w:proofErr w:type="gramStart"/>
      <w:r w:rsidRPr="00032EB3">
        <w:rPr>
          <w:b/>
          <w:bCs/>
        </w:rPr>
        <w:t>Upgrade”icon</w:t>
      </w:r>
      <w:proofErr w:type="spellEnd"/>
      <w:proofErr w:type="gramEnd"/>
      <w:r w:rsidRPr="00032EB3">
        <w:rPr>
          <w:b/>
          <w:bCs/>
        </w:rPr>
        <w:t>.</w:t>
      </w:r>
    </w:p>
    <w:p w14:paraId="6CBD4410" w14:textId="3B35D211" w:rsidR="00032EB3" w:rsidRPr="00032EB3" w:rsidRDefault="00032EB3" w:rsidP="00032EB3">
      <w:r w:rsidRPr="00032EB3">
        <w:drawing>
          <wp:inline distT="0" distB="0" distL="0" distR="0" wp14:anchorId="784357EA" wp14:editId="13158256">
            <wp:extent cx="6645910" cy="4055745"/>
            <wp:effectExtent l="0" t="0" r="2540" b="0"/>
            <wp:docPr id="14958634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055745"/>
                    </a:xfrm>
                    <a:prstGeom prst="rect">
                      <a:avLst/>
                    </a:prstGeom>
                    <a:noFill/>
                    <a:ln>
                      <a:noFill/>
                    </a:ln>
                  </pic:spPr>
                </pic:pic>
              </a:graphicData>
            </a:graphic>
          </wp:inline>
        </w:drawing>
      </w:r>
    </w:p>
    <w:p w14:paraId="33E8F96C" w14:textId="77777777" w:rsidR="00032EB3" w:rsidRPr="00032EB3" w:rsidRDefault="00032EB3" w:rsidP="00032EB3">
      <w:r w:rsidRPr="00032EB3">
        <w:t>The software will automatically update the firmware of ICP5. When firmware upgrade is done, "RUN" indicator on ICP5 will turn from blinking to ON.</w:t>
      </w:r>
    </w:p>
    <w:p w14:paraId="0BB57563" w14:textId="77777777" w:rsidR="00032EB3" w:rsidRDefault="00032EB3" w:rsidP="00032EB3">
      <w:pPr>
        <w:rPr>
          <w:b/>
          <w:bCs/>
        </w:rPr>
      </w:pPr>
      <w:r w:rsidRPr="00032EB3">
        <w:rPr>
          <w:b/>
          <w:bCs/>
        </w:rPr>
        <w:t>4. Disconnect ICP5 with the PC.</w:t>
      </w:r>
    </w:p>
    <w:p w14:paraId="1C896CB9" w14:textId="77777777" w:rsidR="008D01F5" w:rsidRPr="00032EB3" w:rsidRDefault="008D01F5" w:rsidP="00032EB3">
      <w:pPr>
        <w:rPr>
          <w:b/>
          <w:bCs/>
        </w:rPr>
      </w:pPr>
    </w:p>
    <w:p w14:paraId="4B64FF93" w14:textId="77777777" w:rsidR="00032EB3" w:rsidRPr="00032EB3" w:rsidRDefault="00032EB3" w:rsidP="00032EB3">
      <w:pPr>
        <w:rPr>
          <w:color w:val="EE0000"/>
        </w:rPr>
      </w:pPr>
      <w:r w:rsidRPr="00032EB3">
        <w:rPr>
          <w:color w:val="EE0000"/>
        </w:rPr>
        <w:t>Trouble Shooting</w:t>
      </w:r>
    </w:p>
    <w:p w14:paraId="7CAD9579" w14:textId="77777777" w:rsidR="00032EB3" w:rsidRDefault="00032EB3" w:rsidP="00032EB3">
      <w:r w:rsidRPr="00032EB3">
        <w:t xml:space="preserve">If the ICP5 can't be recognized by the </w:t>
      </w:r>
      <w:proofErr w:type="spellStart"/>
      <w:r w:rsidRPr="00032EB3">
        <w:t>Miumax</w:t>
      </w:r>
      <w:proofErr w:type="spellEnd"/>
      <w:r w:rsidRPr="00032EB3">
        <w:t xml:space="preserve"> PC UI, please kindly install this </w:t>
      </w:r>
      <w:hyperlink r:id="rId14" w:tgtFrame="_blank" w:history="1">
        <w:r w:rsidRPr="00032EB3">
          <w:rPr>
            <w:b/>
            <w:bCs/>
          </w:rPr>
          <w:t>USB driver</w:t>
        </w:r>
      </w:hyperlink>
      <w:r w:rsidRPr="00032EB3">
        <w:t> and try again.</w:t>
      </w:r>
      <w:r w:rsidRPr="00032EB3">
        <w:br/>
        <w:t>It's compatible with Win 7, Win 10 and Win 11 system.</w:t>
      </w:r>
    </w:p>
    <w:p w14:paraId="4B2EE764" w14:textId="77777777" w:rsidR="008D01F5" w:rsidRPr="00032EB3" w:rsidRDefault="008D01F5" w:rsidP="00032EB3"/>
    <w:p w14:paraId="2A4C3274" w14:textId="77777777" w:rsidR="00032EB3" w:rsidRPr="00032EB3" w:rsidRDefault="00032EB3" w:rsidP="00032EB3">
      <w:pPr>
        <w:rPr>
          <w:b/>
          <w:bCs/>
          <w:sz w:val="24"/>
          <w:szCs w:val="24"/>
          <w:highlight w:val="darkCyan"/>
        </w:rPr>
      </w:pPr>
      <w:r w:rsidRPr="00032EB3">
        <w:rPr>
          <w:b/>
          <w:bCs/>
          <w:sz w:val="24"/>
          <w:szCs w:val="24"/>
          <w:highlight w:val="darkCyan"/>
        </w:rPr>
        <w:t>Step 3, Build Audio System.</w:t>
      </w:r>
    </w:p>
    <w:p w14:paraId="48384A68" w14:textId="77777777" w:rsidR="00032EB3" w:rsidRPr="00032EB3" w:rsidRDefault="00032EB3" w:rsidP="00032EB3">
      <w:r w:rsidRPr="00032EB3">
        <w:t>Build a desired audio system with the target product. Please do not power the target device now.</w:t>
      </w:r>
    </w:p>
    <w:p w14:paraId="328B4F73" w14:textId="77777777" w:rsidR="00032EB3" w:rsidRPr="00032EB3" w:rsidRDefault="00032EB3" w:rsidP="00032EB3">
      <w:r w:rsidRPr="00032EB3">
        <w:t>For products integrated with ADAU DSP, before connecting to the ICP5 for software control</w:t>
      </w:r>
      <w:r w:rsidRPr="00032EB3">
        <w:rPr>
          <w:color w:val="EE0000"/>
        </w:rPr>
        <w:t xml:space="preserve">, it is recommended to set the volume to the minimum level </w:t>
      </w:r>
      <w:r w:rsidRPr="00032EB3">
        <w:t>using the overall volume potentiometer (POT4). If a master volume potentiometer is not available, you may short-circuit Pin 1 and Pin 2 of the overall volume port (POT4) as an alternative.</w:t>
      </w:r>
    </w:p>
    <w:p w14:paraId="2573B630" w14:textId="7C55868A" w:rsidR="00032EB3" w:rsidRPr="00032EB3" w:rsidRDefault="00032EB3" w:rsidP="00032EB3">
      <w:r w:rsidRPr="00032EB3">
        <w:lastRenderedPageBreak/>
        <w:drawing>
          <wp:inline distT="0" distB="0" distL="0" distR="0" wp14:anchorId="4A90AC23" wp14:editId="00A6068A">
            <wp:extent cx="6645910" cy="3637915"/>
            <wp:effectExtent l="0" t="0" r="2540" b="635"/>
            <wp:docPr id="9060985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637915"/>
                    </a:xfrm>
                    <a:prstGeom prst="rect">
                      <a:avLst/>
                    </a:prstGeom>
                    <a:noFill/>
                    <a:ln>
                      <a:noFill/>
                    </a:ln>
                  </pic:spPr>
                </pic:pic>
              </a:graphicData>
            </a:graphic>
          </wp:inline>
        </w:drawing>
      </w:r>
    </w:p>
    <w:p w14:paraId="3ABC6172" w14:textId="77777777" w:rsidR="008D01F5" w:rsidRDefault="008D01F5" w:rsidP="00032EB3">
      <w:pPr>
        <w:rPr>
          <w:b/>
          <w:bCs/>
          <w:sz w:val="24"/>
          <w:szCs w:val="24"/>
          <w:highlight w:val="darkCyan"/>
        </w:rPr>
      </w:pPr>
    </w:p>
    <w:p w14:paraId="632106E2" w14:textId="1041789A" w:rsidR="00032EB3" w:rsidRPr="00032EB3" w:rsidRDefault="00032EB3" w:rsidP="00032EB3">
      <w:pPr>
        <w:rPr>
          <w:b/>
          <w:bCs/>
          <w:sz w:val="24"/>
          <w:szCs w:val="24"/>
          <w:highlight w:val="darkCyan"/>
        </w:rPr>
      </w:pPr>
      <w:r w:rsidRPr="00032EB3">
        <w:rPr>
          <w:b/>
          <w:bCs/>
          <w:sz w:val="24"/>
          <w:szCs w:val="24"/>
          <w:highlight w:val="darkCyan"/>
        </w:rPr>
        <w:t>Step 4, Connect ICP5 with target device, then power the system up.</w:t>
      </w:r>
    </w:p>
    <w:p w14:paraId="0511F5D4" w14:textId="77777777" w:rsidR="00032EB3" w:rsidRPr="00032EB3" w:rsidRDefault="00032EB3" w:rsidP="00032EB3">
      <w:r w:rsidRPr="00032EB3">
        <w:t>Use the PH-6Pos cable to connect the ICP5 with the target device, then power up the entire system. Do not play music now.</w:t>
      </w:r>
    </w:p>
    <w:p w14:paraId="1D1084CF" w14:textId="6871501B" w:rsidR="00032EB3" w:rsidRPr="00032EB3" w:rsidRDefault="00032EB3" w:rsidP="00032EB3">
      <w:r w:rsidRPr="00032EB3">
        <w:drawing>
          <wp:inline distT="0" distB="0" distL="0" distR="0" wp14:anchorId="2B288592" wp14:editId="675FFCC7">
            <wp:extent cx="6645910" cy="2708910"/>
            <wp:effectExtent l="0" t="0" r="2540" b="0"/>
            <wp:docPr id="18999443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2708910"/>
                    </a:xfrm>
                    <a:prstGeom prst="rect">
                      <a:avLst/>
                    </a:prstGeom>
                    <a:noFill/>
                    <a:ln>
                      <a:noFill/>
                    </a:ln>
                  </pic:spPr>
                </pic:pic>
              </a:graphicData>
            </a:graphic>
          </wp:inline>
        </w:drawing>
      </w:r>
    </w:p>
    <w:p w14:paraId="1DBA16EF" w14:textId="77777777" w:rsidR="008D01F5" w:rsidRDefault="008D01F5" w:rsidP="00032EB3">
      <w:pPr>
        <w:rPr>
          <w:b/>
          <w:bCs/>
          <w:sz w:val="24"/>
          <w:szCs w:val="24"/>
          <w:highlight w:val="darkCyan"/>
        </w:rPr>
      </w:pPr>
    </w:p>
    <w:p w14:paraId="1DC3B4EB" w14:textId="44BCE56B" w:rsidR="00032EB3" w:rsidRPr="00032EB3" w:rsidRDefault="00032EB3" w:rsidP="00032EB3">
      <w:pPr>
        <w:rPr>
          <w:b/>
          <w:bCs/>
          <w:sz w:val="24"/>
          <w:szCs w:val="24"/>
          <w:highlight w:val="darkCyan"/>
        </w:rPr>
      </w:pPr>
      <w:r w:rsidRPr="00032EB3">
        <w:rPr>
          <w:b/>
          <w:bCs/>
          <w:sz w:val="24"/>
          <w:szCs w:val="24"/>
          <w:highlight w:val="darkCyan"/>
        </w:rPr>
        <w:t>Step 5, Re-connect ICP5 to PC</w:t>
      </w:r>
    </w:p>
    <w:p w14:paraId="78006C4A" w14:textId="77777777" w:rsidR="00032EB3" w:rsidRPr="00032EB3" w:rsidRDefault="00032EB3" w:rsidP="00032EB3">
      <w:r w:rsidRPr="00032EB3">
        <w:t>Re-connect the ICP5 to your computer. If it shows "connected", it means the connection is successful. </w:t>
      </w:r>
    </w:p>
    <w:p w14:paraId="434759AE" w14:textId="1579F897" w:rsidR="00032EB3" w:rsidRPr="00032EB3" w:rsidRDefault="00032EB3" w:rsidP="00032EB3">
      <w:r w:rsidRPr="00032EB3">
        <w:lastRenderedPageBreak/>
        <w:drawing>
          <wp:inline distT="0" distB="0" distL="0" distR="0" wp14:anchorId="4C98F71F" wp14:editId="4B8DAEDC">
            <wp:extent cx="6645910" cy="3695700"/>
            <wp:effectExtent l="0" t="0" r="2540" b="0"/>
            <wp:docPr id="9935172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695700"/>
                    </a:xfrm>
                    <a:prstGeom prst="rect">
                      <a:avLst/>
                    </a:prstGeom>
                    <a:noFill/>
                    <a:ln>
                      <a:noFill/>
                    </a:ln>
                  </pic:spPr>
                </pic:pic>
              </a:graphicData>
            </a:graphic>
          </wp:inline>
        </w:drawing>
      </w:r>
    </w:p>
    <w:p w14:paraId="2348395C" w14:textId="77777777" w:rsidR="00032EB3" w:rsidRPr="00032EB3" w:rsidRDefault="00032EB3" w:rsidP="00032EB3">
      <w:r w:rsidRPr="00032EB3">
        <w:t xml:space="preserve">If it doesn't work successfully, please re-start the </w:t>
      </w:r>
      <w:proofErr w:type="spellStart"/>
      <w:r w:rsidRPr="00032EB3">
        <w:t>Miumax</w:t>
      </w:r>
      <w:proofErr w:type="spellEnd"/>
      <w:r w:rsidRPr="00032EB3">
        <w:t xml:space="preserve"> to have a trial.</w:t>
      </w:r>
    </w:p>
    <w:p w14:paraId="6D7ADBBD" w14:textId="77777777" w:rsidR="008D01F5" w:rsidRDefault="008D01F5" w:rsidP="00032EB3">
      <w:pPr>
        <w:rPr>
          <w:b/>
          <w:bCs/>
          <w:sz w:val="24"/>
          <w:szCs w:val="24"/>
          <w:highlight w:val="darkCyan"/>
        </w:rPr>
      </w:pPr>
    </w:p>
    <w:p w14:paraId="24CD4D66" w14:textId="22E95BFE" w:rsidR="00032EB3" w:rsidRPr="00032EB3" w:rsidRDefault="00032EB3" w:rsidP="00032EB3">
      <w:pPr>
        <w:rPr>
          <w:b/>
          <w:bCs/>
          <w:sz w:val="24"/>
          <w:szCs w:val="24"/>
          <w:highlight w:val="darkCyan"/>
        </w:rPr>
      </w:pPr>
      <w:r w:rsidRPr="00032EB3">
        <w:rPr>
          <w:b/>
          <w:bCs/>
          <w:sz w:val="24"/>
          <w:szCs w:val="24"/>
          <w:highlight w:val="darkCyan"/>
        </w:rPr>
        <w:t>Step 6, Reset parameters.</w:t>
      </w:r>
    </w:p>
    <w:p w14:paraId="731F06C3" w14:textId="77777777" w:rsidR="00032EB3" w:rsidRPr="00032EB3" w:rsidRDefault="00032EB3" w:rsidP="00032EB3">
      <w:r w:rsidRPr="00032EB3">
        <w:t xml:space="preserve">Click the "Reset" icon to reset all the parameter in the software. </w:t>
      </w:r>
      <w:r w:rsidRPr="00032EB3">
        <w:rPr>
          <w:color w:val="EE0000"/>
        </w:rPr>
        <w:t>To avoid unexpected damage, please do not play music when resetting.</w:t>
      </w:r>
    </w:p>
    <w:p w14:paraId="08535656" w14:textId="3D0CC53B" w:rsidR="00032EB3" w:rsidRPr="00032EB3" w:rsidRDefault="00032EB3" w:rsidP="00032EB3">
      <w:r w:rsidRPr="00032EB3">
        <w:drawing>
          <wp:inline distT="0" distB="0" distL="0" distR="0" wp14:anchorId="234D4C3C" wp14:editId="41538B1E">
            <wp:extent cx="6645910" cy="3775710"/>
            <wp:effectExtent l="0" t="0" r="2540" b="0"/>
            <wp:docPr id="3065066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775710"/>
                    </a:xfrm>
                    <a:prstGeom prst="rect">
                      <a:avLst/>
                    </a:prstGeom>
                    <a:noFill/>
                    <a:ln>
                      <a:noFill/>
                    </a:ln>
                  </pic:spPr>
                </pic:pic>
              </a:graphicData>
            </a:graphic>
          </wp:inline>
        </w:drawing>
      </w:r>
    </w:p>
    <w:p w14:paraId="0023DF83" w14:textId="77777777" w:rsidR="00032EB3" w:rsidRPr="00032EB3" w:rsidRDefault="00032EB3" w:rsidP="00032EB3">
      <w:pPr>
        <w:rPr>
          <w:b/>
          <w:bCs/>
          <w:sz w:val="24"/>
          <w:szCs w:val="24"/>
          <w:highlight w:val="darkCyan"/>
        </w:rPr>
      </w:pPr>
      <w:r w:rsidRPr="00032EB3">
        <w:rPr>
          <w:b/>
          <w:bCs/>
          <w:sz w:val="24"/>
          <w:szCs w:val="24"/>
          <w:highlight w:val="darkCyan"/>
        </w:rPr>
        <w:t>Step 7, Adjust parameters.</w:t>
      </w:r>
    </w:p>
    <w:p w14:paraId="7B4255E4" w14:textId="009C3073" w:rsidR="00032EB3" w:rsidRPr="00032EB3" w:rsidRDefault="00032EB3" w:rsidP="00032EB3">
      <w:r w:rsidRPr="00032EB3">
        <w:t>After resetting the parameters, connect to your audio source to play music.</w:t>
      </w:r>
      <w:r w:rsidRPr="00032EB3">
        <w:br/>
      </w:r>
      <w:r w:rsidR="008D01F5" w:rsidRPr="008D01F5">
        <w:rPr>
          <w:rFonts w:hint="eastAsia"/>
          <w:color w:val="EE0000"/>
        </w:rPr>
        <w:t>To protect your speaker, w</w:t>
      </w:r>
      <w:r w:rsidRPr="00032EB3">
        <w:rPr>
          <w:color w:val="EE0000"/>
        </w:rPr>
        <w:t>e suggest setting the volume to a suitable level. It’s not suggested to be in a high level.</w:t>
      </w:r>
      <w:r w:rsidRPr="00032EB3">
        <w:rPr>
          <w:color w:val="EE0000"/>
        </w:rPr>
        <w:br/>
      </w:r>
      <w:r w:rsidRPr="00032EB3">
        <w:t>Then, you can adjust audio parameters properly. Please adjust slightly.</w:t>
      </w:r>
    </w:p>
    <w:p w14:paraId="60C32CE7" w14:textId="77777777" w:rsidR="008D01F5" w:rsidRDefault="008D01F5" w:rsidP="00032EB3">
      <w:pPr>
        <w:rPr>
          <w:b/>
          <w:bCs/>
          <w:sz w:val="24"/>
          <w:szCs w:val="24"/>
          <w:highlight w:val="darkCyan"/>
        </w:rPr>
      </w:pPr>
    </w:p>
    <w:p w14:paraId="3AE5F99A" w14:textId="38BDB485" w:rsidR="00032EB3" w:rsidRPr="00032EB3" w:rsidRDefault="00032EB3" w:rsidP="00032EB3">
      <w:pPr>
        <w:rPr>
          <w:b/>
          <w:bCs/>
          <w:sz w:val="24"/>
          <w:szCs w:val="24"/>
          <w:highlight w:val="darkCyan"/>
        </w:rPr>
      </w:pPr>
      <w:r w:rsidRPr="00032EB3">
        <w:rPr>
          <w:b/>
          <w:bCs/>
          <w:sz w:val="24"/>
          <w:szCs w:val="24"/>
          <w:highlight w:val="darkCyan"/>
        </w:rPr>
        <w:lastRenderedPageBreak/>
        <w:t>Step 8, Save parameters to ICP5.</w:t>
      </w:r>
    </w:p>
    <w:p w14:paraId="23A54EDB" w14:textId="77777777" w:rsidR="00032EB3" w:rsidRPr="00032EB3" w:rsidRDefault="00032EB3" w:rsidP="00032EB3">
      <w:r w:rsidRPr="00032EB3">
        <w:t>When the adjustments are done, click “SAVE” to write the parameters. The parameters will be saved to the ICP5. </w:t>
      </w:r>
    </w:p>
    <w:p w14:paraId="17CEED18" w14:textId="6C1A04A5" w:rsidR="00032EB3" w:rsidRPr="00032EB3" w:rsidRDefault="00032EB3" w:rsidP="00032EB3">
      <w:r w:rsidRPr="00032EB3">
        <w:drawing>
          <wp:inline distT="0" distB="0" distL="0" distR="0" wp14:anchorId="677269D1" wp14:editId="580FAAD8">
            <wp:extent cx="6645910" cy="3695700"/>
            <wp:effectExtent l="0" t="0" r="2540" b="0"/>
            <wp:docPr id="5548509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695700"/>
                    </a:xfrm>
                    <a:prstGeom prst="rect">
                      <a:avLst/>
                    </a:prstGeom>
                    <a:noFill/>
                    <a:ln>
                      <a:noFill/>
                    </a:ln>
                  </pic:spPr>
                </pic:pic>
              </a:graphicData>
            </a:graphic>
          </wp:inline>
        </w:drawing>
      </w:r>
    </w:p>
    <w:p w14:paraId="786A7AC5" w14:textId="77777777" w:rsidR="00032EB3" w:rsidRPr="00032EB3" w:rsidRDefault="00032EB3" w:rsidP="00032EB3">
      <w:pPr>
        <w:rPr>
          <w:color w:val="EE0000"/>
        </w:rPr>
      </w:pPr>
      <w:r w:rsidRPr="00032EB3">
        <w:t xml:space="preserve">After successful saving, </w:t>
      </w:r>
      <w:r w:rsidRPr="00032EB3">
        <w:rPr>
          <w:color w:val="EE0000"/>
        </w:rPr>
        <w:t>please disconnect the ICP5 with the PC. </w:t>
      </w:r>
    </w:p>
    <w:p w14:paraId="27F4DB98" w14:textId="77777777" w:rsidR="00032EB3" w:rsidRPr="00032EB3" w:rsidRDefault="00032EB3" w:rsidP="00032EB3">
      <w:r w:rsidRPr="00032EB3">
        <w:t>As the parameters are saved in ICP5, the ICP5 needs to be connected to the target device.</w:t>
      </w:r>
    </w:p>
    <w:p w14:paraId="77990BCA" w14:textId="1296EFCE" w:rsidR="00032EB3" w:rsidRPr="00032EB3" w:rsidRDefault="00032EB3" w:rsidP="00032EB3">
      <w:r w:rsidRPr="00032EB3">
        <w:drawing>
          <wp:inline distT="0" distB="0" distL="0" distR="0" wp14:anchorId="2B5276D4" wp14:editId="26E3F767">
            <wp:extent cx="6645910" cy="2223135"/>
            <wp:effectExtent l="0" t="0" r="0" b="0"/>
            <wp:docPr id="2404614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223135"/>
                    </a:xfrm>
                    <a:prstGeom prst="rect">
                      <a:avLst/>
                    </a:prstGeom>
                    <a:noFill/>
                    <a:ln>
                      <a:noFill/>
                    </a:ln>
                  </pic:spPr>
                </pic:pic>
              </a:graphicData>
            </a:graphic>
          </wp:inline>
        </w:drawing>
      </w:r>
    </w:p>
    <w:p w14:paraId="45663FB7" w14:textId="77777777" w:rsidR="00032EB3" w:rsidRPr="00032EB3" w:rsidRDefault="00032EB3" w:rsidP="00032EB3">
      <w:pPr>
        <w:rPr>
          <w:b/>
          <w:bCs/>
        </w:rPr>
      </w:pPr>
      <w:r w:rsidRPr="00032EB3">
        <w:rPr>
          <w:b/>
          <w:bCs/>
        </w:rPr>
        <w:t>Power-Off Memory Functionality</w:t>
      </w:r>
    </w:p>
    <w:p w14:paraId="7EA728B7" w14:textId="77777777" w:rsidR="00032EB3" w:rsidRPr="00032EB3" w:rsidRDefault="00032EB3" w:rsidP="00032EB3">
      <w:r w:rsidRPr="00032EB3">
        <w:t>All the PC UI parameters adjustment will be recorded in ICP5 even if it's powered off. That means, once you connect ICP5 with the target device, the kept parameters will be loaded and function to target device. </w:t>
      </w:r>
    </w:p>
    <w:p w14:paraId="24DFC587" w14:textId="77777777" w:rsidR="00C93663" w:rsidRPr="00567492" w:rsidRDefault="00C93663" w:rsidP="00567492"/>
    <w:p w14:paraId="137D0EE9" w14:textId="4FC06BD1" w:rsidR="005F47BC" w:rsidRDefault="0054429F" w:rsidP="0054429F">
      <w:pPr>
        <w:pStyle w:val="1"/>
      </w:pPr>
      <w:r>
        <w:t>Notes</w:t>
      </w:r>
    </w:p>
    <w:p w14:paraId="1CD4BBB2" w14:textId="77777777" w:rsidR="000679AF" w:rsidRDefault="000679AF" w:rsidP="000679AF">
      <w:pPr>
        <w:widowControl/>
        <w:shd w:val="clear" w:color="auto" w:fill="FFFFFF"/>
        <w:spacing w:before="150" w:after="150" w:line="360" w:lineRule="atLeast"/>
        <w:jc w:val="left"/>
        <w:rPr>
          <w:rFonts w:ascii="Avenir Next" w:hAnsi="Avenir Next" w:cs="Times New Roman" w:hint="eastAsia"/>
          <w:b/>
          <w:bCs/>
          <w:color w:val="202024"/>
          <w:spacing w:val="-12"/>
          <w:kern w:val="0"/>
          <w:sz w:val="27"/>
          <w:szCs w:val="27"/>
        </w:rPr>
      </w:pPr>
      <w:r w:rsidRPr="000679AF">
        <w:rPr>
          <w:rFonts w:ascii="Avenir Next" w:eastAsia="Times New Roman" w:hAnsi="Avenir Next" w:cs="Times New Roman"/>
          <w:b/>
          <w:bCs/>
          <w:color w:val="202024"/>
          <w:spacing w:val="-12"/>
          <w:kern w:val="0"/>
          <w:sz w:val="27"/>
          <w:szCs w:val="27"/>
        </w:rPr>
        <w:t xml:space="preserve">IMPORTANT NOTICES: </w:t>
      </w:r>
    </w:p>
    <w:p w14:paraId="52C134CD" w14:textId="7A2C9ECB" w:rsidR="000679AF" w:rsidRPr="000679AF" w:rsidRDefault="000679AF" w:rsidP="000679AF">
      <w:pPr>
        <w:widowControl/>
        <w:shd w:val="clear" w:color="auto" w:fill="FFFFFF"/>
        <w:spacing w:before="150" w:after="150" w:line="360" w:lineRule="atLeast"/>
        <w:jc w:val="left"/>
        <w:rPr>
          <w:rFonts w:ascii="Avenir Next" w:eastAsia="Times New Roman" w:hAnsi="Avenir Next" w:cs="Times New Roman"/>
          <w:color w:val="202024"/>
          <w:spacing w:val="-12"/>
          <w:kern w:val="0"/>
          <w:sz w:val="24"/>
          <w:szCs w:val="24"/>
        </w:rPr>
      </w:pPr>
      <w:r w:rsidRPr="000679AF">
        <w:rPr>
          <w:rFonts w:ascii="Avenir Next" w:eastAsia="Times New Roman" w:hAnsi="Avenir Next" w:cs="Times New Roman"/>
          <w:b/>
          <w:bCs/>
          <w:color w:val="202024"/>
          <w:spacing w:val="-12"/>
          <w:kern w:val="0"/>
          <w:sz w:val="27"/>
          <w:szCs w:val="27"/>
        </w:rPr>
        <w:t>Please follow the steps below if the product experiences any functionality issues.</w:t>
      </w:r>
    </w:p>
    <w:p w14:paraId="59137496" w14:textId="77777777" w:rsidR="000679AF" w:rsidRPr="000679AF" w:rsidRDefault="000679AF" w:rsidP="000679AF">
      <w:r w:rsidRPr="000679AF">
        <w:t>Steps for PC UI Control</w:t>
      </w:r>
      <w:r w:rsidRPr="000679AF">
        <w:t>：</w:t>
      </w:r>
    </w:p>
    <w:p w14:paraId="5A6C8FB5" w14:textId="77777777" w:rsidR="000679AF" w:rsidRPr="000679AF" w:rsidRDefault="000679AF" w:rsidP="000679AF">
      <w:r w:rsidRPr="000679AF">
        <w:lastRenderedPageBreak/>
        <w:t>1) Download the PC UI for the target product.</w:t>
      </w:r>
    </w:p>
    <w:p w14:paraId="11D1FE34" w14:textId="77777777" w:rsidR="000679AF" w:rsidRPr="000679AF" w:rsidRDefault="000679AF" w:rsidP="000679AF">
      <w:r w:rsidRPr="000679AF">
        <w:t>2) Connect ICP5 to the PC for firmware upgrade. Do not connect ICP5 with the target product at this stage.</w:t>
      </w:r>
    </w:p>
    <w:p w14:paraId="4011D680" w14:textId="77777777" w:rsidR="000679AF" w:rsidRPr="000679AF" w:rsidRDefault="000679AF" w:rsidP="000679AF">
      <w:r w:rsidRPr="000679AF">
        <w:t>3) Disconnect ICP5 from the PC.</w:t>
      </w:r>
    </w:p>
    <w:p w14:paraId="075EBC87" w14:textId="77777777" w:rsidR="000679AF" w:rsidRPr="000679AF" w:rsidRDefault="000679AF" w:rsidP="000679AF">
      <w:r w:rsidRPr="000679AF">
        <w:t>4) Connect the ICP5 with the target device (Do not power up at this stage).</w:t>
      </w:r>
    </w:p>
    <w:p w14:paraId="58733A38" w14:textId="0DEDBEDB" w:rsidR="000679AF" w:rsidRPr="000679AF" w:rsidRDefault="000679AF" w:rsidP="000679AF">
      <w:r w:rsidRPr="000679AF">
        <w:t xml:space="preserve">5) </w:t>
      </w:r>
      <w:r w:rsidR="007532C1">
        <w:rPr>
          <w:rFonts w:hint="eastAsia"/>
        </w:rPr>
        <w:t>S</w:t>
      </w:r>
      <w:r w:rsidR="007532C1" w:rsidRPr="00032EB3">
        <w:t xml:space="preserve">et the volume to the minimum </w:t>
      </w:r>
      <w:proofErr w:type="gramStart"/>
      <w:r w:rsidR="007532C1" w:rsidRPr="00032EB3">
        <w:t>level</w:t>
      </w:r>
      <w:r w:rsidR="007532C1" w:rsidRPr="000679AF">
        <w:t xml:space="preserve"> </w:t>
      </w:r>
      <w:r w:rsidR="007532C1">
        <w:rPr>
          <w:rFonts w:hint="eastAsia"/>
        </w:rPr>
        <w:t>,</w:t>
      </w:r>
      <w:proofErr w:type="gramEnd"/>
      <w:r w:rsidR="007532C1">
        <w:rPr>
          <w:rFonts w:hint="eastAsia"/>
        </w:rPr>
        <w:t xml:space="preserve"> then p</w:t>
      </w:r>
      <w:r w:rsidRPr="000679AF">
        <w:t>ower up the entire system.</w:t>
      </w:r>
    </w:p>
    <w:p w14:paraId="578D5281" w14:textId="77777777" w:rsidR="000679AF" w:rsidRPr="000679AF" w:rsidRDefault="000679AF" w:rsidP="000679AF">
      <w:r w:rsidRPr="000679AF">
        <w:t>6) Connect the ICP5 back to the PC.</w:t>
      </w:r>
    </w:p>
    <w:p w14:paraId="63A308BC" w14:textId="77777777" w:rsidR="000679AF" w:rsidRPr="000679AF" w:rsidRDefault="000679AF" w:rsidP="000679AF">
      <w:r w:rsidRPr="000679AF">
        <w:t>7) Ready for PC UI control.</w:t>
      </w:r>
    </w:p>
    <w:p w14:paraId="00930764" w14:textId="77777777" w:rsidR="000679AF" w:rsidRPr="000679AF" w:rsidRDefault="000679AF" w:rsidP="000679AF">
      <w:r w:rsidRPr="000679AF">
        <w:t>Please note that these steps are important for troubleshooting and proper functioning of the product.</w:t>
      </w:r>
    </w:p>
    <w:p w14:paraId="238F3ACE" w14:textId="77777777" w:rsidR="000679AF" w:rsidRPr="000679AF" w:rsidRDefault="000679AF" w:rsidP="000679AF">
      <w:r w:rsidRPr="000679AF">
        <w:t>For detailed operation guide, please refer to the programming board user manual or the application notes. </w:t>
      </w:r>
    </w:p>
    <w:p w14:paraId="48CFC282" w14:textId="77777777" w:rsidR="000679AF" w:rsidRPr="000679AF" w:rsidRDefault="000679AF" w:rsidP="000679AF">
      <w:r w:rsidRPr="000679AF">
        <w:t>- If the target product is JAB2v2, JAB2v2 will keep the parameters once you click “Save” in the software, that means, you can disconnect ICP5 from JAB2v2 after changes are completed.</w:t>
      </w:r>
    </w:p>
    <w:p w14:paraId="6565DA1E" w14:textId="77777777" w:rsidR="000679AF" w:rsidRPr="000679AF" w:rsidRDefault="000679AF" w:rsidP="000679AF">
      <w:r w:rsidRPr="000679AF">
        <w:t>- If the target products are products with ADAU1701 DSP (JAB3, JAB3+, JAB4 and JAB5), the parameters will be saved in ICP5 rather than the target devices after clicking “Save” button. Then you can run the system without connection to PC, but ICP5 needs to be connected with the target devices. After the writing is done, re-power your target device.</w:t>
      </w:r>
    </w:p>
    <w:p w14:paraId="0F6D8DD0" w14:textId="77777777" w:rsidR="000679AF" w:rsidRPr="000679AF" w:rsidRDefault="000679AF" w:rsidP="000679AF">
      <w:r w:rsidRPr="000679AF">
        <w:t>- All the parameters adjustment will be recorded in ICP5 even if it’s powered off. That means, once you connect ICP5 with the target device, the kept parameters will be loaded and function to target device. </w:t>
      </w:r>
    </w:p>
    <w:p w14:paraId="2BD1BF9F" w14:textId="30795ECF" w:rsidR="0054429F" w:rsidRPr="0054429F" w:rsidRDefault="000B3FB5" w:rsidP="000679AF">
      <w:r>
        <w:t xml:space="preserve"> </w:t>
      </w:r>
    </w:p>
    <w:sectPr w:rsidR="0054429F" w:rsidRPr="0054429F" w:rsidSect="001C6D8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E1673" w14:textId="77777777" w:rsidR="004E6922" w:rsidRDefault="004E6922" w:rsidP="004669F9">
      <w:r>
        <w:separator/>
      </w:r>
    </w:p>
  </w:endnote>
  <w:endnote w:type="continuationSeparator" w:id="0">
    <w:p w14:paraId="274C525C" w14:textId="77777777" w:rsidR="004E6922" w:rsidRDefault="004E6922" w:rsidP="0046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venir Nex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99DB1" w14:textId="77777777" w:rsidR="004E6922" w:rsidRDefault="004E6922" w:rsidP="004669F9">
      <w:r>
        <w:separator/>
      </w:r>
    </w:p>
  </w:footnote>
  <w:footnote w:type="continuationSeparator" w:id="0">
    <w:p w14:paraId="79DFA84F" w14:textId="77777777" w:rsidR="004E6922" w:rsidRDefault="004E6922" w:rsidP="00466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1C4C"/>
    <w:multiLevelType w:val="hybridMultilevel"/>
    <w:tmpl w:val="A8508E90"/>
    <w:lvl w:ilvl="0" w:tplc="CD52521A">
      <w:start w:val="1"/>
      <w:numFmt w:val="bullet"/>
      <w:lvlText w:val=""/>
      <w:lvlJc w:val="left"/>
      <w:pPr>
        <w:tabs>
          <w:tab w:val="num" w:pos="720"/>
        </w:tabs>
        <w:ind w:left="720" w:hanging="360"/>
      </w:pPr>
      <w:rPr>
        <w:rFonts w:ascii="Wingdings" w:hAnsi="Wingdings" w:hint="default"/>
      </w:rPr>
    </w:lvl>
    <w:lvl w:ilvl="1" w:tplc="273C9804" w:tentative="1">
      <w:start w:val="1"/>
      <w:numFmt w:val="bullet"/>
      <w:lvlText w:val=""/>
      <w:lvlJc w:val="left"/>
      <w:pPr>
        <w:tabs>
          <w:tab w:val="num" w:pos="1440"/>
        </w:tabs>
        <w:ind w:left="1440" w:hanging="360"/>
      </w:pPr>
      <w:rPr>
        <w:rFonts w:ascii="Wingdings" w:hAnsi="Wingdings" w:hint="default"/>
      </w:rPr>
    </w:lvl>
    <w:lvl w:ilvl="2" w:tplc="7D42B9CA" w:tentative="1">
      <w:start w:val="1"/>
      <w:numFmt w:val="bullet"/>
      <w:lvlText w:val=""/>
      <w:lvlJc w:val="left"/>
      <w:pPr>
        <w:tabs>
          <w:tab w:val="num" w:pos="2160"/>
        </w:tabs>
        <w:ind w:left="2160" w:hanging="360"/>
      </w:pPr>
      <w:rPr>
        <w:rFonts w:ascii="Wingdings" w:hAnsi="Wingdings" w:hint="default"/>
      </w:rPr>
    </w:lvl>
    <w:lvl w:ilvl="3" w:tplc="2FF41AF6" w:tentative="1">
      <w:start w:val="1"/>
      <w:numFmt w:val="bullet"/>
      <w:lvlText w:val=""/>
      <w:lvlJc w:val="left"/>
      <w:pPr>
        <w:tabs>
          <w:tab w:val="num" w:pos="2880"/>
        </w:tabs>
        <w:ind w:left="2880" w:hanging="360"/>
      </w:pPr>
      <w:rPr>
        <w:rFonts w:ascii="Wingdings" w:hAnsi="Wingdings" w:hint="default"/>
      </w:rPr>
    </w:lvl>
    <w:lvl w:ilvl="4" w:tplc="B9B83D82" w:tentative="1">
      <w:start w:val="1"/>
      <w:numFmt w:val="bullet"/>
      <w:lvlText w:val=""/>
      <w:lvlJc w:val="left"/>
      <w:pPr>
        <w:tabs>
          <w:tab w:val="num" w:pos="3600"/>
        </w:tabs>
        <w:ind w:left="3600" w:hanging="360"/>
      </w:pPr>
      <w:rPr>
        <w:rFonts w:ascii="Wingdings" w:hAnsi="Wingdings" w:hint="default"/>
      </w:rPr>
    </w:lvl>
    <w:lvl w:ilvl="5" w:tplc="F54605C2" w:tentative="1">
      <w:start w:val="1"/>
      <w:numFmt w:val="bullet"/>
      <w:lvlText w:val=""/>
      <w:lvlJc w:val="left"/>
      <w:pPr>
        <w:tabs>
          <w:tab w:val="num" w:pos="4320"/>
        </w:tabs>
        <w:ind w:left="4320" w:hanging="360"/>
      </w:pPr>
      <w:rPr>
        <w:rFonts w:ascii="Wingdings" w:hAnsi="Wingdings" w:hint="default"/>
      </w:rPr>
    </w:lvl>
    <w:lvl w:ilvl="6" w:tplc="292260B4" w:tentative="1">
      <w:start w:val="1"/>
      <w:numFmt w:val="bullet"/>
      <w:lvlText w:val=""/>
      <w:lvlJc w:val="left"/>
      <w:pPr>
        <w:tabs>
          <w:tab w:val="num" w:pos="5040"/>
        </w:tabs>
        <w:ind w:left="5040" w:hanging="360"/>
      </w:pPr>
      <w:rPr>
        <w:rFonts w:ascii="Wingdings" w:hAnsi="Wingdings" w:hint="default"/>
      </w:rPr>
    </w:lvl>
    <w:lvl w:ilvl="7" w:tplc="66CE8E3C" w:tentative="1">
      <w:start w:val="1"/>
      <w:numFmt w:val="bullet"/>
      <w:lvlText w:val=""/>
      <w:lvlJc w:val="left"/>
      <w:pPr>
        <w:tabs>
          <w:tab w:val="num" w:pos="5760"/>
        </w:tabs>
        <w:ind w:left="5760" w:hanging="360"/>
      </w:pPr>
      <w:rPr>
        <w:rFonts w:ascii="Wingdings" w:hAnsi="Wingdings" w:hint="default"/>
      </w:rPr>
    </w:lvl>
    <w:lvl w:ilvl="8" w:tplc="0B24D98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029F"/>
    <w:multiLevelType w:val="hybridMultilevel"/>
    <w:tmpl w:val="87D0A23A"/>
    <w:lvl w:ilvl="0" w:tplc="3680207A">
      <w:start w:val="1"/>
      <w:numFmt w:val="bullet"/>
      <w:lvlText w:val=""/>
      <w:lvlJc w:val="left"/>
      <w:pPr>
        <w:tabs>
          <w:tab w:val="num" w:pos="720"/>
        </w:tabs>
        <w:ind w:left="720" w:hanging="360"/>
      </w:pPr>
      <w:rPr>
        <w:rFonts w:ascii="Wingdings" w:hAnsi="Wingdings" w:hint="default"/>
      </w:rPr>
    </w:lvl>
    <w:lvl w:ilvl="1" w:tplc="66C60F0A" w:tentative="1">
      <w:start w:val="1"/>
      <w:numFmt w:val="bullet"/>
      <w:lvlText w:val=""/>
      <w:lvlJc w:val="left"/>
      <w:pPr>
        <w:tabs>
          <w:tab w:val="num" w:pos="1440"/>
        </w:tabs>
        <w:ind w:left="1440" w:hanging="360"/>
      </w:pPr>
      <w:rPr>
        <w:rFonts w:ascii="Wingdings" w:hAnsi="Wingdings" w:hint="default"/>
      </w:rPr>
    </w:lvl>
    <w:lvl w:ilvl="2" w:tplc="39D06D36" w:tentative="1">
      <w:start w:val="1"/>
      <w:numFmt w:val="bullet"/>
      <w:lvlText w:val=""/>
      <w:lvlJc w:val="left"/>
      <w:pPr>
        <w:tabs>
          <w:tab w:val="num" w:pos="2160"/>
        </w:tabs>
        <w:ind w:left="2160" w:hanging="360"/>
      </w:pPr>
      <w:rPr>
        <w:rFonts w:ascii="Wingdings" w:hAnsi="Wingdings" w:hint="default"/>
      </w:rPr>
    </w:lvl>
    <w:lvl w:ilvl="3" w:tplc="3E2EFC6C" w:tentative="1">
      <w:start w:val="1"/>
      <w:numFmt w:val="bullet"/>
      <w:lvlText w:val=""/>
      <w:lvlJc w:val="left"/>
      <w:pPr>
        <w:tabs>
          <w:tab w:val="num" w:pos="2880"/>
        </w:tabs>
        <w:ind w:left="2880" w:hanging="360"/>
      </w:pPr>
      <w:rPr>
        <w:rFonts w:ascii="Wingdings" w:hAnsi="Wingdings" w:hint="default"/>
      </w:rPr>
    </w:lvl>
    <w:lvl w:ilvl="4" w:tplc="53DE01AA" w:tentative="1">
      <w:start w:val="1"/>
      <w:numFmt w:val="bullet"/>
      <w:lvlText w:val=""/>
      <w:lvlJc w:val="left"/>
      <w:pPr>
        <w:tabs>
          <w:tab w:val="num" w:pos="3600"/>
        </w:tabs>
        <w:ind w:left="3600" w:hanging="360"/>
      </w:pPr>
      <w:rPr>
        <w:rFonts w:ascii="Wingdings" w:hAnsi="Wingdings" w:hint="default"/>
      </w:rPr>
    </w:lvl>
    <w:lvl w:ilvl="5" w:tplc="1C66E24A" w:tentative="1">
      <w:start w:val="1"/>
      <w:numFmt w:val="bullet"/>
      <w:lvlText w:val=""/>
      <w:lvlJc w:val="left"/>
      <w:pPr>
        <w:tabs>
          <w:tab w:val="num" w:pos="4320"/>
        </w:tabs>
        <w:ind w:left="4320" w:hanging="360"/>
      </w:pPr>
      <w:rPr>
        <w:rFonts w:ascii="Wingdings" w:hAnsi="Wingdings" w:hint="default"/>
      </w:rPr>
    </w:lvl>
    <w:lvl w:ilvl="6" w:tplc="D982D1B2" w:tentative="1">
      <w:start w:val="1"/>
      <w:numFmt w:val="bullet"/>
      <w:lvlText w:val=""/>
      <w:lvlJc w:val="left"/>
      <w:pPr>
        <w:tabs>
          <w:tab w:val="num" w:pos="5040"/>
        </w:tabs>
        <w:ind w:left="5040" w:hanging="360"/>
      </w:pPr>
      <w:rPr>
        <w:rFonts w:ascii="Wingdings" w:hAnsi="Wingdings" w:hint="default"/>
      </w:rPr>
    </w:lvl>
    <w:lvl w:ilvl="7" w:tplc="553AE976" w:tentative="1">
      <w:start w:val="1"/>
      <w:numFmt w:val="bullet"/>
      <w:lvlText w:val=""/>
      <w:lvlJc w:val="left"/>
      <w:pPr>
        <w:tabs>
          <w:tab w:val="num" w:pos="5760"/>
        </w:tabs>
        <w:ind w:left="5760" w:hanging="360"/>
      </w:pPr>
      <w:rPr>
        <w:rFonts w:ascii="Wingdings" w:hAnsi="Wingdings" w:hint="default"/>
      </w:rPr>
    </w:lvl>
    <w:lvl w:ilvl="8" w:tplc="0B4E27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D11A2C"/>
    <w:multiLevelType w:val="hybridMultilevel"/>
    <w:tmpl w:val="8CAC1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C1556C8"/>
    <w:multiLevelType w:val="hybridMultilevel"/>
    <w:tmpl w:val="0450E702"/>
    <w:lvl w:ilvl="0" w:tplc="F680588C">
      <w:start w:val="1"/>
      <w:numFmt w:val="bullet"/>
      <w:lvlText w:val=""/>
      <w:lvlJc w:val="left"/>
      <w:pPr>
        <w:tabs>
          <w:tab w:val="num" w:pos="720"/>
        </w:tabs>
        <w:ind w:left="720" w:hanging="360"/>
      </w:pPr>
      <w:rPr>
        <w:rFonts w:ascii="Wingdings" w:hAnsi="Wingdings" w:hint="default"/>
      </w:rPr>
    </w:lvl>
    <w:lvl w:ilvl="1" w:tplc="5A46B060" w:tentative="1">
      <w:start w:val="1"/>
      <w:numFmt w:val="bullet"/>
      <w:lvlText w:val=""/>
      <w:lvlJc w:val="left"/>
      <w:pPr>
        <w:tabs>
          <w:tab w:val="num" w:pos="1440"/>
        </w:tabs>
        <w:ind w:left="1440" w:hanging="360"/>
      </w:pPr>
      <w:rPr>
        <w:rFonts w:ascii="Wingdings" w:hAnsi="Wingdings" w:hint="default"/>
      </w:rPr>
    </w:lvl>
    <w:lvl w:ilvl="2" w:tplc="F7F404A2" w:tentative="1">
      <w:start w:val="1"/>
      <w:numFmt w:val="bullet"/>
      <w:lvlText w:val=""/>
      <w:lvlJc w:val="left"/>
      <w:pPr>
        <w:tabs>
          <w:tab w:val="num" w:pos="2160"/>
        </w:tabs>
        <w:ind w:left="2160" w:hanging="360"/>
      </w:pPr>
      <w:rPr>
        <w:rFonts w:ascii="Wingdings" w:hAnsi="Wingdings" w:hint="default"/>
      </w:rPr>
    </w:lvl>
    <w:lvl w:ilvl="3" w:tplc="23329414" w:tentative="1">
      <w:start w:val="1"/>
      <w:numFmt w:val="bullet"/>
      <w:lvlText w:val=""/>
      <w:lvlJc w:val="left"/>
      <w:pPr>
        <w:tabs>
          <w:tab w:val="num" w:pos="2880"/>
        </w:tabs>
        <w:ind w:left="2880" w:hanging="360"/>
      </w:pPr>
      <w:rPr>
        <w:rFonts w:ascii="Wingdings" w:hAnsi="Wingdings" w:hint="default"/>
      </w:rPr>
    </w:lvl>
    <w:lvl w:ilvl="4" w:tplc="5E8A5348" w:tentative="1">
      <w:start w:val="1"/>
      <w:numFmt w:val="bullet"/>
      <w:lvlText w:val=""/>
      <w:lvlJc w:val="left"/>
      <w:pPr>
        <w:tabs>
          <w:tab w:val="num" w:pos="3600"/>
        </w:tabs>
        <w:ind w:left="3600" w:hanging="360"/>
      </w:pPr>
      <w:rPr>
        <w:rFonts w:ascii="Wingdings" w:hAnsi="Wingdings" w:hint="default"/>
      </w:rPr>
    </w:lvl>
    <w:lvl w:ilvl="5" w:tplc="83B68482" w:tentative="1">
      <w:start w:val="1"/>
      <w:numFmt w:val="bullet"/>
      <w:lvlText w:val=""/>
      <w:lvlJc w:val="left"/>
      <w:pPr>
        <w:tabs>
          <w:tab w:val="num" w:pos="4320"/>
        </w:tabs>
        <w:ind w:left="4320" w:hanging="360"/>
      </w:pPr>
      <w:rPr>
        <w:rFonts w:ascii="Wingdings" w:hAnsi="Wingdings" w:hint="default"/>
      </w:rPr>
    </w:lvl>
    <w:lvl w:ilvl="6" w:tplc="060C590A" w:tentative="1">
      <w:start w:val="1"/>
      <w:numFmt w:val="bullet"/>
      <w:lvlText w:val=""/>
      <w:lvlJc w:val="left"/>
      <w:pPr>
        <w:tabs>
          <w:tab w:val="num" w:pos="5040"/>
        </w:tabs>
        <w:ind w:left="5040" w:hanging="360"/>
      </w:pPr>
      <w:rPr>
        <w:rFonts w:ascii="Wingdings" w:hAnsi="Wingdings" w:hint="default"/>
      </w:rPr>
    </w:lvl>
    <w:lvl w:ilvl="7" w:tplc="6ADABA0E" w:tentative="1">
      <w:start w:val="1"/>
      <w:numFmt w:val="bullet"/>
      <w:lvlText w:val=""/>
      <w:lvlJc w:val="left"/>
      <w:pPr>
        <w:tabs>
          <w:tab w:val="num" w:pos="5760"/>
        </w:tabs>
        <w:ind w:left="5760" w:hanging="360"/>
      </w:pPr>
      <w:rPr>
        <w:rFonts w:ascii="Wingdings" w:hAnsi="Wingdings" w:hint="default"/>
      </w:rPr>
    </w:lvl>
    <w:lvl w:ilvl="8" w:tplc="2A80D9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DD05C0"/>
    <w:multiLevelType w:val="hybridMultilevel"/>
    <w:tmpl w:val="7BF26F1E"/>
    <w:lvl w:ilvl="0" w:tplc="5B30D73C">
      <w:start w:val="1"/>
      <w:numFmt w:val="bullet"/>
      <w:lvlText w:val=""/>
      <w:lvlJc w:val="left"/>
      <w:pPr>
        <w:tabs>
          <w:tab w:val="num" w:pos="720"/>
        </w:tabs>
        <w:ind w:left="720" w:hanging="360"/>
      </w:pPr>
      <w:rPr>
        <w:rFonts w:ascii="Wingdings" w:hAnsi="Wingdings" w:hint="default"/>
      </w:rPr>
    </w:lvl>
    <w:lvl w:ilvl="1" w:tplc="9EA46D0C" w:tentative="1">
      <w:start w:val="1"/>
      <w:numFmt w:val="bullet"/>
      <w:lvlText w:val=""/>
      <w:lvlJc w:val="left"/>
      <w:pPr>
        <w:tabs>
          <w:tab w:val="num" w:pos="1440"/>
        </w:tabs>
        <w:ind w:left="1440" w:hanging="360"/>
      </w:pPr>
      <w:rPr>
        <w:rFonts w:ascii="Wingdings" w:hAnsi="Wingdings" w:hint="default"/>
      </w:rPr>
    </w:lvl>
    <w:lvl w:ilvl="2" w:tplc="D4E00ED6" w:tentative="1">
      <w:start w:val="1"/>
      <w:numFmt w:val="bullet"/>
      <w:lvlText w:val=""/>
      <w:lvlJc w:val="left"/>
      <w:pPr>
        <w:tabs>
          <w:tab w:val="num" w:pos="2160"/>
        </w:tabs>
        <w:ind w:left="2160" w:hanging="360"/>
      </w:pPr>
      <w:rPr>
        <w:rFonts w:ascii="Wingdings" w:hAnsi="Wingdings" w:hint="default"/>
      </w:rPr>
    </w:lvl>
    <w:lvl w:ilvl="3" w:tplc="8E666106" w:tentative="1">
      <w:start w:val="1"/>
      <w:numFmt w:val="bullet"/>
      <w:lvlText w:val=""/>
      <w:lvlJc w:val="left"/>
      <w:pPr>
        <w:tabs>
          <w:tab w:val="num" w:pos="2880"/>
        </w:tabs>
        <w:ind w:left="2880" w:hanging="360"/>
      </w:pPr>
      <w:rPr>
        <w:rFonts w:ascii="Wingdings" w:hAnsi="Wingdings" w:hint="default"/>
      </w:rPr>
    </w:lvl>
    <w:lvl w:ilvl="4" w:tplc="7D5A8808" w:tentative="1">
      <w:start w:val="1"/>
      <w:numFmt w:val="bullet"/>
      <w:lvlText w:val=""/>
      <w:lvlJc w:val="left"/>
      <w:pPr>
        <w:tabs>
          <w:tab w:val="num" w:pos="3600"/>
        </w:tabs>
        <w:ind w:left="3600" w:hanging="360"/>
      </w:pPr>
      <w:rPr>
        <w:rFonts w:ascii="Wingdings" w:hAnsi="Wingdings" w:hint="default"/>
      </w:rPr>
    </w:lvl>
    <w:lvl w:ilvl="5" w:tplc="018C943C" w:tentative="1">
      <w:start w:val="1"/>
      <w:numFmt w:val="bullet"/>
      <w:lvlText w:val=""/>
      <w:lvlJc w:val="left"/>
      <w:pPr>
        <w:tabs>
          <w:tab w:val="num" w:pos="4320"/>
        </w:tabs>
        <w:ind w:left="4320" w:hanging="360"/>
      </w:pPr>
      <w:rPr>
        <w:rFonts w:ascii="Wingdings" w:hAnsi="Wingdings" w:hint="default"/>
      </w:rPr>
    </w:lvl>
    <w:lvl w:ilvl="6" w:tplc="43ACAE6A" w:tentative="1">
      <w:start w:val="1"/>
      <w:numFmt w:val="bullet"/>
      <w:lvlText w:val=""/>
      <w:lvlJc w:val="left"/>
      <w:pPr>
        <w:tabs>
          <w:tab w:val="num" w:pos="5040"/>
        </w:tabs>
        <w:ind w:left="5040" w:hanging="360"/>
      </w:pPr>
      <w:rPr>
        <w:rFonts w:ascii="Wingdings" w:hAnsi="Wingdings" w:hint="default"/>
      </w:rPr>
    </w:lvl>
    <w:lvl w:ilvl="7" w:tplc="9FFC1B72" w:tentative="1">
      <w:start w:val="1"/>
      <w:numFmt w:val="bullet"/>
      <w:lvlText w:val=""/>
      <w:lvlJc w:val="left"/>
      <w:pPr>
        <w:tabs>
          <w:tab w:val="num" w:pos="5760"/>
        </w:tabs>
        <w:ind w:left="5760" w:hanging="360"/>
      </w:pPr>
      <w:rPr>
        <w:rFonts w:ascii="Wingdings" w:hAnsi="Wingdings" w:hint="default"/>
      </w:rPr>
    </w:lvl>
    <w:lvl w:ilvl="8" w:tplc="41E0BAC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4D7AE3"/>
    <w:multiLevelType w:val="hybridMultilevel"/>
    <w:tmpl w:val="27D2E912"/>
    <w:lvl w:ilvl="0" w:tplc="5FEEC208">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1585B9E"/>
    <w:multiLevelType w:val="hybridMultilevel"/>
    <w:tmpl w:val="2F40185E"/>
    <w:lvl w:ilvl="0" w:tplc="32543EB8">
      <w:start w:val="1"/>
      <w:numFmt w:val="bullet"/>
      <w:lvlText w:val=""/>
      <w:lvlJc w:val="left"/>
      <w:pPr>
        <w:tabs>
          <w:tab w:val="num" w:pos="720"/>
        </w:tabs>
        <w:ind w:left="720" w:hanging="360"/>
      </w:pPr>
      <w:rPr>
        <w:rFonts w:ascii="Wingdings" w:hAnsi="Wingdings" w:hint="default"/>
      </w:rPr>
    </w:lvl>
    <w:lvl w:ilvl="1" w:tplc="711E18F2" w:tentative="1">
      <w:start w:val="1"/>
      <w:numFmt w:val="bullet"/>
      <w:lvlText w:val=""/>
      <w:lvlJc w:val="left"/>
      <w:pPr>
        <w:tabs>
          <w:tab w:val="num" w:pos="1440"/>
        </w:tabs>
        <w:ind w:left="1440" w:hanging="360"/>
      </w:pPr>
      <w:rPr>
        <w:rFonts w:ascii="Wingdings" w:hAnsi="Wingdings" w:hint="default"/>
      </w:rPr>
    </w:lvl>
    <w:lvl w:ilvl="2" w:tplc="47609FD8" w:tentative="1">
      <w:start w:val="1"/>
      <w:numFmt w:val="bullet"/>
      <w:lvlText w:val=""/>
      <w:lvlJc w:val="left"/>
      <w:pPr>
        <w:tabs>
          <w:tab w:val="num" w:pos="2160"/>
        </w:tabs>
        <w:ind w:left="2160" w:hanging="360"/>
      </w:pPr>
      <w:rPr>
        <w:rFonts w:ascii="Wingdings" w:hAnsi="Wingdings" w:hint="default"/>
      </w:rPr>
    </w:lvl>
    <w:lvl w:ilvl="3" w:tplc="B8FC2784" w:tentative="1">
      <w:start w:val="1"/>
      <w:numFmt w:val="bullet"/>
      <w:lvlText w:val=""/>
      <w:lvlJc w:val="left"/>
      <w:pPr>
        <w:tabs>
          <w:tab w:val="num" w:pos="2880"/>
        </w:tabs>
        <w:ind w:left="2880" w:hanging="360"/>
      </w:pPr>
      <w:rPr>
        <w:rFonts w:ascii="Wingdings" w:hAnsi="Wingdings" w:hint="default"/>
      </w:rPr>
    </w:lvl>
    <w:lvl w:ilvl="4" w:tplc="6BD895C6" w:tentative="1">
      <w:start w:val="1"/>
      <w:numFmt w:val="bullet"/>
      <w:lvlText w:val=""/>
      <w:lvlJc w:val="left"/>
      <w:pPr>
        <w:tabs>
          <w:tab w:val="num" w:pos="3600"/>
        </w:tabs>
        <w:ind w:left="3600" w:hanging="360"/>
      </w:pPr>
      <w:rPr>
        <w:rFonts w:ascii="Wingdings" w:hAnsi="Wingdings" w:hint="default"/>
      </w:rPr>
    </w:lvl>
    <w:lvl w:ilvl="5" w:tplc="378A0772" w:tentative="1">
      <w:start w:val="1"/>
      <w:numFmt w:val="bullet"/>
      <w:lvlText w:val=""/>
      <w:lvlJc w:val="left"/>
      <w:pPr>
        <w:tabs>
          <w:tab w:val="num" w:pos="4320"/>
        </w:tabs>
        <w:ind w:left="4320" w:hanging="360"/>
      </w:pPr>
      <w:rPr>
        <w:rFonts w:ascii="Wingdings" w:hAnsi="Wingdings" w:hint="default"/>
      </w:rPr>
    </w:lvl>
    <w:lvl w:ilvl="6" w:tplc="F6A2499C" w:tentative="1">
      <w:start w:val="1"/>
      <w:numFmt w:val="bullet"/>
      <w:lvlText w:val=""/>
      <w:lvlJc w:val="left"/>
      <w:pPr>
        <w:tabs>
          <w:tab w:val="num" w:pos="5040"/>
        </w:tabs>
        <w:ind w:left="5040" w:hanging="360"/>
      </w:pPr>
      <w:rPr>
        <w:rFonts w:ascii="Wingdings" w:hAnsi="Wingdings" w:hint="default"/>
      </w:rPr>
    </w:lvl>
    <w:lvl w:ilvl="7" w:tplc="3CE6BC6A" w:tentative="1">
      <w:start w:val="1"/>
      <w:numFmt w:val="bullet"/>
      <w:lvlText w:val=""/>
      <w:lvlJc w:val="left"/>
      <w:pPr>
        <w:tabs>
          <w:tab w:val="num" w:pos="5760"/>
        </w:tabs>
        <w:ind w:left="5760" w:hanging="360"/>
      </w:pPr>
      <w:rPr>
        <w:rFonts w:ascii="Wingdings" w:hAnsi="Wingdings" w:hint="default"/>
      </w:rPr>
    </w:lvl>
    <w:lvl w:ilvl="8" w:tplc="CF4E9C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F9256A"/>
    <w:multiLevelType w:val="hybridMultilevel"/>
    <w:tmpl w:val="A2DA1AAA"/>
    <w:lvl w:ilvl="0" w:tplc="2B64151A">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8" w15:restartNumberingAfterBreak="0">
    <w:nsid w:val="5BA47E59"/>
    <w:multiLevelType w:val="hybridMultilevel"/>
    <w:tmpl w:val="BD3EAAA8"/>
    <w:lvl w:ilvl="0" w:tplc="8BBC55B4">
      <w:start w:val="1"/>
      <w:numFmt w:val="bullet"/>
      <w:lvlText w:val=""/>
      <w:lvlJc w:val="left"/>
      <w:pPr>
        <w:tabs>
          <w:tab w:val="num" w:pos="720"/>
        </w:tabs>
        <w:ind w:left="720" w:hanging="360"/>
      </w:pPr>
      <w:rPr>
        <w:rFonts w:ascii="Wingdings" w:hAnsi="Wingdings" w:hint="default"/>
      </w:rPr>
    </w:lvl>
    <w:lvl w:ilvl="1" w:tplc="539E4102" w:tentative="1">
      <w:start w:val="1"/>
      <w:numFmt w:val="bullet"/>
      <w:lvlText w:val=""/>
      <w:lvlJc w:val="left"/>
      <w:pPr>
        <w:tabs>
          <w:tab w:val="num" w:pos="1440"/>
        </w:tabs>
        <w:ind w:left="1440" w:hanging="360"/>
      </w:pPr>
      <w:rPr>
        <w:rFonts w:ascii="Wingdings" w:hAnsi="Wingdings" w:hint="default"/>
      </w:rPr>
    </w:lvl>
    <w:lvl w:ilvl="2" w:tplc="5A1EC95C" w:tentative="1">
      <w:start w:val="1"/>
      <w:numFmt w:val="bullet"/>
      <w:lvlText w:val=""/>
      <w:lvlJc w:val="left"/>
      <w:pPr>
        <w:tabs>
          <w:tab w:val="num" w:pos="2160"/>
        </w:tabs>
        <w:ind w:left="2160" w:hanging="360"/>
      </w:pPr>
      <w:rPr>
        <w:rFonts w:ascii="Wingdings" w:hAnsi="Wingdings" w:hint="default"/>
      </w:rPr>
    </w:lvl>
    <w:lvl w:ilvl="3" w:tplc="811EBA94" w:tentative="1">
      <w:start w:val="1"/>
      <w:numFmt w:val="bullet"/>
      <w:lvlText w:val=""/>
      <w:lvlJc w:val="left"/>
      <w:pPr>
        <w:tabs>
          <w:tab w:val="num" w:pos="2880"/>
        </w:tabs>
        <w:ind w:left="2880" w:hanging="360"/>
      </w:pPr>
      <w:rPr>
        <w:rFonts w:ascii="Wingdings" w:hAnsi="Wingdings" w:hint="default"/>
      </w:rPr>
    </w:lvl>
    <w:lvl w:ilvl="4" w:tplc="4E381B12" w:tentative="1">
      <w:start w:val="1"/>
      <w:numFmt w:val="bullet"/>
      <w:lvlText w:val=""/>
      <w:lvlJc w:val="left"/>
      <w:pPr>
        <w:tabs>
          <w:tab w:val="num" w:pos="3600"/>
        </w:tabs>
        <w:ind w:left="3600" w:hanging="360"/>
      </w:pPr>
      <w:rPr>
        <w:rFonts w:ascii="Wingdings" w:hAnsi="Wingdings" w:hint="default"/>
      </w:rPr>
    </w:lvl>
    <w:lvl w:ilvl="5" w:tplc="F102994A" w:tentative="1">
      <w:start w:val="1"/>
      <w:numFmt w:val="bullet"/>
      <w:lvlText w:val=""/>
      <w:lvlJc w:val="left"/>
      <w:pPr>
        <w:tabs>
          <w:tab w:val="num" w:pos="4320"/>
        </w:tabs>
        <w:ind w:left="4320" w:hanging="360"/>
      </w:pPr>
      <w:rPr>
        <w:rFonts w:ascii="Wingdings" w:hAnsi="Wingdings" w:hint="default"/>
      </w:rPr>
    </w:lvl>
    <w:lvl w:ilvl="6" w:tplc="14C41938" w:tentative="1">
      <w:start w:val="1"/>
      <w:numFmt w:val="bullet"/>
      <w:lvlText w:val=""/>
      <w:lvlJc w:val="left"/>
      <w:pPr>
        <w:tabs>
          <w:tab w:val="num" w:pos="5040"/>
        </w:tabs>
        <w:ind w:left="5040" w:hanging="360"/>
      </w:pPr>
      <w:rPr>
        <w:rFonts w:ascii="Wingdings" w:hAnsi="Wingdings" w:hint="default"/>
      </w:rPr>
    </w:lvl>
    <w:lvl w:ilvl="7" w:tplc="F8BC11A4" w:tentative="1">
      <w:start w:val="1"/>
      <w:numFmt w:val="bullet"/>
      <w:lvlText w:val=""/>
      <w:lvlJc w:val="left"/>
      <w:pPr>
        <w:tabs>
          <w:tab w:val="num" w:pos="5760"/>
        </w:tabs>
        <w:ind w:left="5760" w:hanging="360"/>
      </w:pPr>
      <w:rPr>
        <w:rFonts w:ascii="Wingdings" w:hAnsi="Wingdings" w:hint="default"/>
      </w:rPr>
    </w:lvl>
    <w:lvl w:ilvl="8" w:tplc="0212EAA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604A58"/>
    <w:multiLevelType w:val="hybridMultilevel"/>
    <w:tmpl w:val="CA6E952E"/>
    <w:lvl w:ilvl="0" w:tplc="B1EC31DE">
      <w:start w:val="1"/>
      <w:numFmt w:val="bullet"/>
      <w:lvlText w:val=""/>
      <w:lvlJc w:val="left"/>
      <w:pPr>
        <w:tabs>
          <w:tab w:val="num" w:pos="720"/>
        </w:tabs>
        <w:ind w:left="720" w:hanging="360"/>
      </w:pPr>
      <w:rPr>
        <w:rFonts w:ascii="Wingdings" w:hAnsi="Wingdings" w:hint="default"/>
      </w:rPr>
    </w:lvl>
    <w:lvl w:ilvl="1" w:tplc="90129F3E" w:tentative="1">
      <w:start w:val="1"/>
      <w:numFmt w:val="bullet"/>
      <w:lvlText w:val=""/>
      <w:lvlJc w:val="left"/>
      <w:pPr>
        <w:tabs>
          <w:tab w:val="num" w:pos="1440"/>
        </w:tabs>
        <w:ind w:left="1440" w:hanging="360"/>
      </w:pPr>
      <w:rPr>
        <w:rFonts w:ascii="Wingdings" w:hAnsi="Wingdings" w:hint="default"/>
      </w:rPr>
    </w:lvl>
    <w:lvl w:ilvl="2" w:tplc="A4C0E0E4" w:tentative="1">
      <w:start w:val="1"/>
      <w:numFmt w:val="bullet"/>
      <w:lvlText w:val=""/>
      <w:lvlJc w:val="left"/>
      <w:pPr>
        <w:tabs>
          <w:tab w:val="num" w:pos="2160"/>
        </w:tabs>
        <w:ind w:left="2160" w:hanging="360"/>
      </w:pPr>
      <w:rPr>
        <w:rFonts w:ascii="Wingdings" w:hAnsi="Wingdings" w:hint="default"/>
      </w:rPr>
    </w:lvl>
    <w:lvl w:ilvl="3" w:tplc="31665C24" w:tentative="1">
      <w:start w:val="1"/>
      <w:numFmt w:val="bullet"/>
      <w:lvlText w:val=""/>
      <w:lvlJc w:val="left"/>
      <w:pPr>
        <w:tabs>
          <w:tab w:val="num" w:pos="2880"/>
        </w:tabs>
        <w:ind w:left="2880" w:hanging="360"/>
      </w:pPr>
      <w:rPr>
        <w:rFonts w:ascii="Wingdings" w:hAnsi="Wingdings" w:hint="default"/>
      </w:rPr>
    </w:lvl>
    <w:lvl w:ilvl="4" w:tplc="4678B6EA" w:tentative="1">
      <w:start w:val="1"/>
      <w:numFmt w:val="bullet"/>
      <w:lvlText w:val=""/>
      <w:lvlJc w:val="left"/>
      <w:pPr>
        <w:tabs>
          <w:tab w:val="num" w:pos="3600"/>
        </w:tabs>
        <w:ind w:left="3600" w:hanging="360"/>
      </w:pPr>
      <w:rPr>
        <w:rFonts w:ascii="Wingdings" w:hAnsi="Wingdings" w:hint="default"/>
      </w:rPr>
    </w:lvl>
    <w:lvl w:ilvl="5" w:tplc="AC40C46E" w:tentative="1">
      <w:start w:val="1"/>
      <w:numFmt w:val="bullet"/>
      <w:lvlText w:val=""/>
      <w:lvlJc w:val="left"/>
      <w:pPr>
        <w:tabs>
          <w:tab w:val="num" w:pos="4320"/>
        </w:tabs>
        <w:ind w:left="4320" w:hanging="360"/>
      </w:pPr>
      <w:rPr>
        <w:rFonts w:ascii="Wingdings" w:hAnsi="Wingdings" w:hint="default"/>
      </w:rPr>
    </w:lvl>
    <w:lvl w:ilvl="6" w:tplc="23E0C2E8" w:tentative="1">
      <w:start w:val="1"/>
      <w:numFmt w:val="bullet"/>
      <w:lvlText w:val=""/>
      <w:lvlJc w:val="left"/>
      <w:pPr>
        <w:tabs>
          <w:tab w:val="num" w:pos="5040"/>
        </w:tabs>
        <w:ind w:left="5040" w:hanging="360"/>
      </w:pPr>
      <w:rPr>
        <w:rFonts w:ascii="Wingdings" w:hAnsi="Wingdings" w:hint="default"/>
      </w:rPr>
    </w:lvl>
    <w:lvl w:ilvl="7" w:tplc="F0EC3C24" w:tentative="1">
      <w:start w:val="1"/>
      <w:numFmt w:val="bullet"/>
      <w:lvlText w:val=""/>
      <w:lvlJc w:val="left"/>
      <w:pPr>
        <w:tabs>
          <w:tab w:val="num" w:pos="5760"/>
        </w:tabs>
        <w:ind w:left="5760" w:hanging="360"/>
      </w:pPr>
      <w:rPr>
        <w:rFonts w:ascii="Wingdings" w:hAnsi="Wingdings" w:hint="default"/>
      </w:rPr>
    </w:lvl>
    <w:lvl w:ilvl="8" w:tplc="C27A683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AE11B5"/>
    <w:multiLevelType w:val="hybridMultilevel"/>
    <w:tmpl w:val="DE8052B0"/>
    <w:lvl w:ilvl="0" w:tplc="BF7A47A8">
      <w:start w:val="1"/>
      <w:numFmt w:val="bullet"/>
      <w:lvlText w:val=""/>
      <w:lvlJc w:val="left"/>
      <w:pPr>
        <w:tabs>
          <w:tab w:val="num" w:pos="720"/>
        </w:tabs>
        <w:ind w:left="720" w:hanging="360"/>
      </w:pPr>
      <w:rPr>
        <w:rFonts w:ascii="Wingdings" w:hAnsi="Wingdings" w:hint="default"/>
      </w:rPr>
    </w:lvl>
    <w:lvl w:ilvl="1" w:tplc="7F02CF8A" w:tentative="1">
      <w:start w:val="1"/>
      <w:numFmt w:val="bullet"/>
      <w:lvlText w:val=""/>
      <w:lvlJc w:val="left"/>
      <w:pPr>
        <w:tabs>
          <w:tab w:val="num" w:pos="1440"/>
        </w:tabs>
        <w:ind w:left="1440" w:hanging="360"/>
      </w:pPr>
      <w:rPr>
        <w:rFonts w:ascii="Wingdings" w:hAnsi="Wingdings" w:hint="default"/>
      </w:rPr>
    </w:lvl>
    <w:lvl w:ilvl="2" w:tplc="843EBD3E" w:tentative="1">
      <w:start w:val="1"/>
      <w:numFmt w:val="bullet"/>
      <w:lvlText w:val=""/>
      <w:lvlJc w:val="left"/>
      <w:pPr>
        <w:tabs>
          <w:tab w:val="num" w:pos="2160"/>
        </w:tabs>
        <w:ind w:left="2160" w:hanging="360"/>
      </w:pPr>
      <w:rPr>
        <w:rFonts w:ascii="Wingdings" w:hAnsi="Wingdings" w:hint="default"/>
      </w:rPr>
    </w:lvl>
    <w:lvl w:ilvl="3" w:tplc="831EA03E" w:tentative="1">
      <w:start w:val="1"/>
      <w:numFmt w:val="bullet"/>
      <w:lvlText w:val=""/>
      <w:lvlJc w:val="left"/>
      <w:pPr>
        <w:tabs>
          <w:tab w:val="num" w:pos="2880"/>
        </w:tabs>
        <w:ind w:left="2880" w:hanging="360"/>
      </w:pPr>
      <w:rPr>
        <w:rFonts w:ascii="Wingdings" w:hAnsi="Wingdings" w:hint="default"/>
      </w:rPr>
    </w:lvl>
    <w:lvl w:ilvl="4" w:tplc="FC04D07E" w:tentative="1">
      <w:start w:val="1"/>
      <w:numFmt w:val="bullet"/>
      <w:lvlText w:val=""/>
      <w:lvlJc w:val="left"/>
      <w:pPr>
        <w:tabs>
          <w:tab w:val="num" w:pos="3600"/>
        </w:tabs>
        <w:ind w:left="3600" w:hanging="360"/>
      </w:pPr>
      <w:rPr>
        <w:rFonts w:ascii="Wingdings" w:hAnsi="Wingdings" w:hint="default"/>
      </w:rPr>
    </w:lvl>
    <w:lvl w:ilvl="5" w:tplc="311ECB1E" w:tentative="1">
      <w:start w:val="1"/>
      <w:numFmt w:val="bullet"/>
      <w:lvlText w:val=""/>
      <w:lvlJc w:val="left"/>
      <w:pPr>
        <w:tabs>
          <w:tab w:val="num" w:pos="4320"/>
        </w:tabs>
        <w:ind w:left="4320" w:hanging="360"/>
      </w:pPr>
      <w:rPr>
        <w:rFonts w:ascii="Wingdings" w:hAnsi="Wingdings" w:hint="default"/>
      </w:rPr>
    </w:lvl>
    <w:lvl w:ilvl="6" w:tplc="E0082668" w:tentative="1">
      <w:start w:val="1"/>
      <w:numFmt w:val="bullet"/>
      <w:lvlText w:val=""/>
      <w:lvlJc w:val="left"/>
      <w:pPr>
        <w:tabs>
          <w:tab w:val="num" w:pos="5040"/>
        </w:tabs>
        <w:ind w:left="5040" w:hanging="360"/>
      </w:pPr>
      <w:rPr>
        <w:rFonts w:ascii="Wingdings" w:hAnsi="Wingdings" w:hint="default"/>
      </w:rPr>
    </w:lvl>
    <w:lvl w:ilvl="7" w:tplc="A91C3678" w:tentative="1">
      <w:start w:val="1"/>
      <w:numFmt w:val="bullet"/>
      <w:lvlText w:val=""/>
      <w:lvlJc w:val="left"/>
      <w:pPr>
        <w:tabs>
          <w:tab w:val="num" w:pos="5760"/>
        </w:tabs>
        <w:ind w:left="5760" w:hanging="360"/>
      </w:pPr>
      <w:rPr>
        <w:rFonts w:ascii="Wingdings" w:hAnsi="Wingdings" w:hint="default"/>
      </w:rPr>
    </w:lvl>
    <w:lvl w:ilvl="8" w:tplc="0BA6578C" w:tentative="1">
      <w:start w:val="1"/>
      <w:numFmt w:val="bullet"/>
      <w:lvlText w:val=""/>
      <w:lvlJc w:val="left"/>
      <w:pPr>
        <w:tabs>
          <w:tab w:val="num" w:pos="6480"/>
        </w:tabs>
        <w:ind w:left="6480" w:hanging="360"/>
      </w:pPr>
      <w:rPr>
        <w:rFonts w:ascii="Wingdings" w:hAnsi="Wingdings" w:hint="default"/>
      </w:rPr>
    </w:lvl>
  </w:abstractNum>
  <w:num w:numId="1" w16cid:durableId="57174825">
    <w:abstractNumId w:val="7"/>
  </w:num>
  <w:num w:numId="2" w16cid:durableId="2031100286">
    <w:abstractNumId w:val="0"/>
  </w:num>
  <w:num w:numId="3" w16cid:durableId="399407907">
    <w:abstractNumId w:val="9"/>
  </w:num>
  <w:num w:numId="4" w16cid:durableId="1033699667">
    <w:abstractNumId w:val="6"/>
  </w:num>
  <w:num w:numId="5" w16cid:durableId="2026395817">
    <w:abstractNumId w:val="10"/>
  </w:num>
  <w:num w:numId="6" w16cid:durableId="391582993">
    <w:abstractNumId w:val="4"/>
  </w:num>
  <w:num w:numId="7" w16cid:durableId="2135364089">
    <w:abstractNumId w:val="3"/>
  </w:num>
  <w:num w:numId="8" w16cid:durableId="1051929095">
    <w:abstractNumId w:val="8"/>
  </w:num>
  <w:num w:numId="9" w16cid:durableId="2034728073">
    <w:abstractNumId w:val="1"/>
  </w:num>
  <w:num w:numId="10" w16cid:durableId="13500886">
    <w:abstractNumId w:val="2"/>
  </w:num>
  <w:num w:numId="11" w16cid:durableId="2054498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E4"/>
    <w:rsid w:val="000147F7"/>
    <w:rsid w:val="00022308"/>
    <w:rsid w:val="00032EB3"/>
    <w:rsid w:val="00044D69"/>
    <w:rsid w:val="00057969"/>
    <w:rsid w:val="000679AF"/>
    <w:rsid w:val="00074887"/>
    <w:rsid w:val="00076D13"/>
    <w:rsid w:val="00076F31"/>
    <w:rsid w:val="00091685"/>
    <w:rsid w:val="000A7469"/>
    <w:rsid w:val="000B3FB5"/>
    <w:rsid w:val="000B3FCD"/>
    <w:rsid w:val="000C611F"/>
    <w:rsid w:val="000D1FBE"/>
    <w:rsid w:val="000D58E7"/>
    <w:rsid w:val="000D61DA"/>
    <w:rsid w:val="000E7C2B"/>
    <w:rsid w:val="00105162"/>
    <w:rsid w:val="001202C2"/>
    <w:rsid w:val="00144C6E"/>
    <w:rsid w:val="00176F42"/>
    <w:rsid w:val="00177A0D"/>
    <w:rsid w:val="0018722B"/>
    <w:rsid w:val="00197598"/>
    <w:rsid w:val="001A00D0"/>
    <w:rsid w:val="001B14E6"/>
    <w:rsid w:val="001C52E6"/>
    <w:rsid w:val="001C68D9"/>
    <w:rsid w:val="001C6D87"/>
    <w:rsid w:val="001D26E4"/>
    <w:rsid w:val="001E2A86"/>
    <w:rsid w:val="001F6F3D"/>
    <w:rsid w:val="002259E0"/>
    <w:rsid w:val="00227979"/>
    <w:rsid w:val="002347B4"/>
    <w:rsid w:val="0026096E"/>
    <w:rsid w:val="0028026E"/>
    <w:rsid w:val="0029246E"/>
    <w:rsid w:val="002C4D32"/>
    <w:rsid w:val="002E4716"/>
    <w:rsid w:val="002F3C48"/>
    <w:rsid w:val="0034619E"/>
    <w:rsid w:val="00356017"/>
    <w:rsid w:val="003B0652"/>
    <w:rsid w:val="003C126A"/>
    <w:rsid w:val="003D435C"/>
    <w:rsid w:val="003F0180"/>
    <w:rsid w:val="004164E2"/>
    <w:rsid w:val="0042267C"/>
    <w:rsid w:val="00422ACC"/>
    <w:rsid w:val="00422C0B"/>
    <w:rsid w:val="00447CC8"/>
    <w:rsid w:val="004528AE"/>
    <w:rsid w:val="004669F9"/>
    <w:rsid w:val="00482C9C"/>
    <w:rsid w:val="004A0F99"/>
    <w:rsid w:val="004A4D5C"/>
    <w:rsid w:val="004B08F2"/>
    <w:rsid w:val="004E5FBD"/>
    <w:rsid w:val="004E6922"/>
    <w:rsid w:val="004F3332"/>
    <w:rsid w:val="00537522"/>
    <w:rsid w:val="0054429F"/>
    <w:rsid w:val="0055103C"/>
    <w:rsid w:val="00557B1B"/>
    <w:rsid w:val="00567492"/>
    <w:rsid w:val="005921B6"/>
    <w:rsid w:val="005E04BD"/>
    <w:rsid w:val="005F47BC"/>
    <w:rsid w:val="006428BA"/>
    <w:rsid w:val="0064316D"/>
    <w:rsid w:val="00657036"/>
    <w:rsid w:val="006E6360"/>
    <w:rsid w:val="006F7EB7"/>
    <w:rsid w:val="00704528"/>
    <w:rsid w:val="007532C1"/>
    <w:rsid w:val="00760884"/>
    <w:rsid w:val="007718B0"/>
    <w:rsid w:val="00775254"/>
    <w:rsid w:val="007C2DC6"/>
    <w:rsid w:val="007D3D5E"/>
    <w:rsid w:val="00820EC4"/>
    <w:rsid w:val="008311FA"/>
    <w:rsid w:val="00865DC0"/>
    <w:rsid w:val="00872182"/>
    <w:rsid w:val="008963BB"/>
    <w:rsid w:val="008A7C3D"/>
    <w:rsid w:val="008B16FF"/>
    <w:rsid w:val="008C3768"/>
    <w:rsid w:val="008D01F5"/>
    <w:rsid w:val="008D0DE4"/>
    <w:rsid w:val="008D4229"/>
    <w:rsid w:val="008D5ABA"/>
    <w:rsid w:val="009054A0"/>
    <w:rsid w:val="009407EF"/>
    <w:rsid w:val="009548BA"/>
    <w:rsid w:val="009813B7"/>
    <w:rsid w:val="009E16AF"/>
    <w:rsid w:val="00A06FAC"/>
    <w:rsid w:val="00A0726B"/>
    <w:rsid w:val="00A15993"/>
    <w:rsid w:val="00A21F01"/>
    <w:rsid w:val="00A42AE8"/>
    <w:rsid w:val="00A5789A"/>
    <w:rsid w:val="00A745AE"/>
    <w:rsid w:val="00AA3E96"/>
    <w:rsid w:val="00AB09EA"/>
    <w:rsid w:val="00AC167C"/>
    <w:rsid w:val="00AD08CE"/>
    <w:rsid w:val="00AD55F2"/>
    <w:rsid w:val="00AF4555"/>
    <w:rsid w:val="00B0338C"/>
    <w:rsid w:val="00B110CC"/>
    <w:rsid w:val="00B34489"/>
    <w:rsid w:val="00B46FD9"/>
    <w:rsid w:val="00B536BE"/>
    <w:rsid w:val="00B63146"/>
    <w:rsid w:val="00B82298"/>
    <w:rsid w:val="00B968C4"/>
    <w:rsid w:val="00BA3862"/>
    <w:rsid w:val="00BB57F9"/>
    <w:rsid w:val="00BC7F60"/>
    <w:rsid w:val="00C06D94"/>
    <w:rsid w:val="00C104CD"/>
    <w:rsid w:val="00C159D6"/>
    <w:rsid w:val="00C32E7C"/>
    <w:rsid w:val="00C45905"/>
    <w:rsid w:val="00C47C0A"/>
    <w:rsid w:val="00C5285C"/>
    <w:rsid w:val="00C86CC1"/>
    <w:rsid w:val="00C93663"/>
    <w:rsid w:val="00CA760A"/>
    <w:rsid w:val="00CB2844"/>
    <w:rsid w:val="00CB60CF"/>
    <w:rsid w:val="00CD55E5"/>
    <w:rsid w:val="00CE3EC1"/>
    <w:rsid w:val="00CE7B8D"/>
    <w:rsid w:val="00D03C39"/>
    <w:rsid w:val="00D13B97"/>
    <w:rsid w:val="00D147ED"/>
    <w:rsid w:val="00D44347"/>
    <w:rsid w:val="00D61B6C"/>
    <w:rsid w:val="00D64590"/>
    <w:rsid w:val="00D65843"/>
    <w:rsid w:val="00D901B5"/>
    <w:rsid w:val="00D9674C"/>
    <w:rsid w:val="00DA46CE"/>
    <w:rsid w:val="00DC1637"/>
    <w:rsid w:val="00E05455"/>
    <w:rsid w:val="00E1343A"/>
    <w:rsid w:val="00E311AF"/>
    <w:rsid w:val="00E34E42"/>
    <w:rsid w:val="00EA4123"/>
    <w:rsid w:val="00EB362D"/>
    <w:rsid w:val="00EB60ED"/>
    <w:rsid w:val="00EC4A34"/>
    <w:rsid w:val="00ED0FF7"/>
    <w:rsid w:val="00EE4A34"/>
    <w:rsid w:val="00F170BB"/>
    <w:rsid w:val="00F22332"/>
    <w:rsid w:val="00F274F6"/>
    <w:rsid w:val="00F4367E"/>
    <w:rsid w:val="00F57B23"/>
    <w:rsid w:val="00F82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D4387"/>
  <w15:chartTrackingRefBased/>
  <w15:docId w15:val="{0C42A2E6-A30F-4AC1-AC41-0048A667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0DE4"/>
    <w:pPr>
      <w:widowControl w:val="0"/>
      <w:jc w:val="both"/>
    </w:pPr>
    <w:rPr>
      <w:rFonts w:ascii="Calibri" w:hAnsi="Calibri"/>
    </w:rPr>
  </w:style>
  <w:style w:type="paragraph" w:styleId="1">
    <w:name w:val="heading 1"/>
    <w:basedOn w:val="a"/>
    <w:next w:val="a"/>
    <w:link w:val="10"/>
    <w:uiPriority w:val="9"/>
    <w:qFormat/>
    <w:rsid w:val="002F3C48"/>
    <w:pPr>
      <w:keepNext/>
      <w:keepLines/>
      <w:spacing w:before="240" w:after="240" w:line="360" w:lineRule="auto"/>
      <w:outlineLvl w:val="0"/>
    </w:pPr>
    <w:rPr>
      <w:b/>
      <w:bCs/>
      <w:kern w:val="44"/>
      <w:sz w:val="28"/>
      <w:szCs w:val="44"/>
    </w:rPr>
  </w:style>
  <w:style w:type="paragraph" w:styleId="2">
    <w:name w:val="heading 2"/>
    <w:basedOn w:val="a"/>
    <w:next w:val="a"/>
    <w:link w:val="20"/>
    <w:uiPriority w:val="9"/>
    <w:unhideWhenUsed/>
    <w:qFormat/>
    <w:rsid w:val="00044D69"/>
    <w:pPr>
      <w:keepNext/>
      <w:keepLines/>
      <w:outlineLvl w:val="1"/>
    </w:pPr>
    <w:rPr>
      <w:rFonts w:eastAsiaTheme="majorEastAsia" w:cstheme="majorBidi"/>
      <w:b/>
      <w:bCs/>
      <w:szCs w:val="32"/>
    </w:rPr>
  </w:style>
  <w:style w:type="paragraph" w:styleId="3">
    <w:name w:val="heading 3"/>
    <w:basedOn w:val="a"/>
    <w:next w:val="a"/>
    <w:link w:val="30"/>
    <w:uiPriority w:val="9"/>
    <w:unhideWhenUsed/>
    <w:qFormat/>
    <w:rsid w:val="00CD55E5"/>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F3C48"/>
    <w:rPr>
      <w:rFonts w:ascii="Calibri" w:hAnsi="Calibri"/>
      <w:b/>
      <w:bCs/>
      <w:kern w:val="44"/>
      <w:sz w:val="28"/>
      <w:szCs w:val="44"/>
    </w:rPr>
  </w:style>
  <w:style w:type="paragraph" w:styleId="a3">
    <w:name w:val="List Paragraph"/>
    <w:basedOn w:val="a"/>
    <w:uiPriority w:val="34"/>
    <w:qFormat/>
    <w:rsid w:val="00557B1B"/>
    <w:pPr>
      <w:ind w:firstLineChars="200" w:firstLine="420"/>
    </w:pPr>
  </w:style>
  <w:style w:type="character" w:styleId="a4">
    <w:name w:val="Hyperlink"/>
    <w:basedOn w:val="a0"/>
    <w:uiPriority w:val="99"/>
    <w:unhideWhenUsed/>
    <w:rsid w:val="00D147ED"/>
    <w:rPr>
      <w:color w:val="0563C1" w:themeColor="hyperlink"/>
      <w:u w:val="single"/>
    </w:rPr>
  </w:style>
  <w:style w:type="character" w:styleId="a5">
    <w:name w:val="Unresolved Mention"/>
    <w:basedOn w:val="a0"/>
    <w:uiPriority w:val="99"/>
    <w:semiHidden/>
    <w:unhideWhenUsed/>
    <w:rsid w:val="00D147ED"/>
    <w:rPr>
      <w:color w:val="605E5C"/>
      <w:shd w:val="clear" w:color="auto" w:fill="E1DFDD"/>
    </w:rPr>
  </w:style>
  <w:style w:type="table" w:styleId="a6">
    <w:name w:val="Table Grid"/>
    <w:basedOn w:val="a1"/>
    <w:uiPriority w:val="39"/>
    <w:rsid w:val="00D14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669F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669F9"/>
    <w:rPr>
      <w:rFonts w:ascii="Calibri" w:hAnsi="Calibri"/>
      <w:sz w:val="18"/>
      <w:szCs w:val="18"/>
    </w:rPr>
  </w:style>
  <w:style w:type="paragraph" w:styleId="a9">
    <w:name w:val="footer"/>
    <w:basedOn w:val="a"/>
    <w:link w:val="aa"/>
    <w:uiPriority w:val="99"/>
    <w:unhideWhenUsed/>
    <w:rsid w:val="004669F9"/>
    <w:pPr>
      <w:tabs>
        <w:tab w:val="center" w:pos="4153"/>
        <w:tab w:val="right" w:pos="8306"/>
      </w:tabs>
      <w:snapToGrid w:val="0"/>
      <w:jc w:val="left"/>
    </w:pPr>
    <w:rPr>
      <w:sz w:val="18"/>
      <w:szCs w:val="18"/>
    </w:rPr>
  </w:style>
  <w:style w:type="character" w:customStyle="1" w:styleId="aa">
    <w:name w:val="页脚 字符"/>
    <w:basedOn w:val="a0"/>
    <w:link w:val="a9"/>
    <w:uiPriority w:val="99"/>
    <w:rsid w:val="004669F9"/>
    <w:rPr>
      <w:rFonts w:ascii="Calibri" w:hAnsi="Calibri"/>
      <w:sz w:val="18"/>
      <w:szCs w:val="18"/>
    </w:rPr>
  </w:style>
  <w:style w:type="paragraph" w:styleId="ab">
    <w:name w:val="Normal (Web)"/>
    <w:basedOn w:val="a"/>
    <w:uiPriority w:val="99"/>
    <w:semiHidden/>
    <w:unhideWhenUsed/>
    <w:rsid w:val="002E4716"/>
    <w:pPr>
      <w:widowControl/>
      <w:spacing w:before="100" w:beforeAutospacing="1" w:after="100" w:afterAutospacing="1"/>
      <w:jc w:val="left"/>
    </w:pPr>
    <w:rPr>
      <w:rFonts w:ascii="SimSun" w:eastAsia="SimSun" w:hAnsi="SimSun" w:cs="SimSun"/>
      <w:kern w:val="0"/>
      <w:sz w:val="24"/>
      <w:szCs w:val="24"/>
    </w:rPr>
  </w:style>
  <w:style w:type="character" w:customStyle="1" w:styleId="20">
    <w:name w:val="标题 2 字符"/>
    <w:basedOn w:val="a0"/>
    <w:link w:val="2"/>
    <w:uiPriority w:val="9"/>
    <w:rsid w:val="00044D69"/>
    <w:rPr>
      <w:rFonts w:ascii="Calibri" w:eastAsiaTheme="majorEastAsia" w:hAnsi="Calibri" w:cstheme="majorBidi"/>
      <w:b/>
      <w:bCs/>
      <w:szCs w:val="32"/>
    </w:rPr>
  </w:style>
  <w:style w:type="character" w:customStyle="1" w:styleId="30">
    <w:name w:val="标题 3 字符"/>
    <w:basedOn w:val="a0"/>
    <w:link w:val="3"/>
    <w:uiPriority w:val="9"/>
    <w:rsid w:val="00CD55E5"/>
    <w:rPr>
      <w:rFonts w:ascii="Calibri" w:hAnsi="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9138">
      <w:bodyDiv w:val="1"/>
      <w:marLeft w:val="0"/>
      <w:marRight w:val="0"/>
      <w:marTop w:val="0"/>
      <w:marBottom w:val="0"/>
      <w:divBdr>
        <w:top w:val="none" w:sz="0" w:space="0" w:color="auto"/>
        <w:left w:val="none" w:sz="0" w:space="0" w:color="auto"/>
        <w:bottom w:val="none" w:sz="0" w:space="0" w:color="auto"/>
        <w:right w:val="none" w:sz="0" w:space="0" w:color="auto"/>
      </w:divBdr>
    </w:div>
    <w:div w:id="40793952">
      <w:bodyDiv w:val="1"/>
      <w:marLeft w:val="0"/>
      <w:marRight w:val="0"/>
      <w:marTop w:val="0"/>
      <w:marBottom w:val="0"/>
      <w:divBdr>
        <w:top w:val="none" w:sz="0" w:space="0" w:color="auto"/>
        <w:left w:val="none" w:sz="0" w:space="0" w:color="auto"/>
        <w:bottom w:val="none" w:sz="0" w:space="0" w:color="auto"/>
        <w:right w:val="none" w:sz="0" w:space="0" w:color="auto"/>
      </w:divBdr>
    </w:div>
    <w:div w:id="150875838">
      <w:bodyDiv w:val="1"/>
      <w:marLeft w:val="0"/>
      <w:marRight w:val="0"/>
      <w:marTop w:val="0"/>
      <w:marBottom w:val="0"/>
      <w:divBdr>
        <w:top w:val="none" w:sz="0" w:space="0" w:color="auto"/>
        <w:left w:val="none" w:sz="0" w:space="0" w:color="auto"/>
        <w:bottom w:val="none" w:sz="0" w:space="0" w:color="auto"/>
        <w:right w:val="none" w:sz="0" w:space="0" w:color="auto"/>
      </w:divBdr>
    </w:div>
    <w:div w:id="187063617">
      <w:bodyDiv w:val="1"/>
      <w:marLeft w:val="0"/>
      <w:marRight w:val="0"/>
      <w:marTop w:val="0"/>
      <w:marBottom w:val="0"/>
      <w:divBdr>
        <w:top w:val="none" w:sz="0" w:space="0" w:color="auto"/>
        <w:left w:val="none" w:sz="0" w:space="0" w:color="auto"/>
        <w:bottom w:val="none" w:sz="0" w:space="0" w:color="auto"/>
        <w:right w:val="none" w:sz="0" w:space="0" w:color="auto"/>
      </w:divBdr>
    </w:div>
    <w:div w:id="257099788">
      <w:bodyDiv w:val="1"/>
      <w:marLeft w:val="0"/>
      <w:marRight w:val="0"/>
      <w:marTop w:val="0"/>
      <w:marBottom w:val="0"/>
      <w:divBdr>
        <w:top w:val="none" w:sz="0" w:space="0" w:color="auto"/>
        <w:left w:val="none" w:sz="0" w:space="0" w:color="auto"/>
        <w:bottom w:val="none" w:sz="0" w:space="0" w:color="auto"/>
        <w:right w:val="none" w:sz="0" w:space="0" w:color="auto"/>
      </w:divBdr>
    </w:div>
    <w:div w:id="278952750">
      <w:bodyDiv w:val="1"/>
      <w:marLeft w:val="0"/>
      <w:marRight w:val="0"/>
      <w:marTop w:val="0"/>
      <w:marBottom w:val="0"/>
      <w:divBdr>
        <w:top w:val="none" w:sz="0" w:space="0" w:color="auto"/>
        <w:left w:val="none" w:sz="0" w:space="0" w:color="auto"/>
        <w:bottom w:val="none" w:sz="0" w:space="0" w:color="auto"/>
        <w:right w:val="none" w:sz="0" w:space="0" w:color="auto"/>
      </w:divBdr>
    </w:div>
    <w:div w:id="305475263">
      <w:bodyDiv w:val="1"/>
      <w:marLeft w:val="0"/>
      <w:marRight w:val="0"/>
      <w:marTop w:val="0"/>
      <w:marBottom w:val="0"/>
      <w:divBdr>
        <w:top w:val="none" w:sz="0" w:space="0" w:color="auto"/>
        <w:left w:val="none" w:sz="0" w:space="0" w:color="auto"/>
        <w:bottom w:val="none" w:sz="0" w:space="0" w:color="auto"/>
        <w:right w:val="none" w:sz="0" w:space="0" w:color="auto"/>
      </w:divBdr>
    </w:div>
    <w:div w:id="314719966">
      <w:bodyDiv w:val="1"/>
      <w:marLeft w:val="0"/>
      <w:marRight w:val="0"/>
      <w:marTop w:val="0"/>
      <w:marBottom w:val="0"/>
      <w:divBdr>
        <w:top w:val="none" w:sz="0" w:space="0" w:color="auto"/>
        <w:left w:val="none" w:sz="0" w:space="0" w:color="auto"/>
        <w:bottom w:val="none" w:sz="0" w:space="0" w:color="auto"/>
        <w:right w:val="none" w:sz="0" w:space="0" w:color="auto"/>
      </w:divBdr>
    </w:div>
    <w:div w:id="424501137">
      <w:bodyDiv w:val="1"/>
      <w:marLeft w:val="0"/>
      <w:marRight w:val="0"/>
      <w:marTop w:val="0"/>
      <w:marBottom w:val="0"/>
      <w:divBdr>
        <w:top w:val="none" w:sz="0" w:space="0" w:color="auto"/>
        <w:left w:val="none" w:sz="0" w:space="0" w:color="auto"/>
        <w:bottom w:val="none" w:sz="0" w:space="0" w:color="auto"/>
        <w:right w:val="none" w:sz="0" w:space="0" w:color="auto"/>
      </w:divBdr>
    </w:div>
    <w:div w:id="432478557">
      <w:bodyDiv w:val="1"/>
      <w:marLeft w:val="0"/>
      <w:marRight w:val="0"/>
      <w:marTop w:val="0"/>
      <w:marBottom w:val="0"/>
      <w:divBdr>
        <w:top w:val="none" w:sz="0" w:space="0" w:color="auto"/>
        <w:left w:val="none" w:sz="0" w:space="0" w:color="auto"/>
        <w:bottom w:val="none" w:sz="0" w:space="0" w:color="auto"/>
        <w:right w:val="none" w:sz="0" w:space="0" w:color="auto"/>
      </w:divBdr>
      <w:divsChild>
        <w:div w:id="1720321313">
          <w:marLeft w:val="547"/>
          <w:marRight w:val="0"/>
          <w:marTop w:val="0"/>
          <w:marBottom w:val="0"/>
          <w:divBdr>
            <w:top w:val="none" w:sz="0" w:space="0" w:color="auto"/>
            <w:left w:val="none" w:sz="0" w:space="0" w:color="auto"/>
            <w:bottom w:val="none" w:sz="0" w:space="0" w:color="auto"/>
            <w:right w:val="none" w:sz="0" w:space="0" w:color="auto"/>
          </w:divBdr>
        </w:div>
        <w:div w:id="2075009622">
          <w:marLeft w:val="547"/>
          <w:marRight w:val="0"/>
          <w:marTop w:val="0"/>
          <w:marBottom w:val="0"/>
          <w:divBdr>
            <w:top w:val="none" w:sz="0" w:space="0" w:color="auto"/>
            <w:left w:val="none" w:sz="0" w:space="0" w:color="auto"/>
            <w:bottom w:val="none" w:sz="0" w:space="0" w:color="auto"/>
            <w:right w:val="none" w:sz="0" w:space="0" w:color="auto"/>
          </w:divBdr>
        </w:div>
        <w:div w:id="1762678854">
          <w:marLeft w:val="547"/>
          <w:marRight w:val="0"/>
          <w:marTop w:val="0"/>
          <w:marBottom w:val="0"/>
          <w:divBdr>
            <w:top w:val="none" w:sz="0" w:space="0" w:color="auto"/>
            <w:left w:val="none" w:sz="0" w:space="0" w:color="auto"/>
            <w:bottom w:val="none" w:sz="0" w:space="0" w:color="auto"/>
            <w:right w:val="none" w:sz="0" w:space="0" w:color="auto"/>
          </w:divBdr>
        </w:div>
      </w:divsChild>
    </w:div>
    <w:div w:id="457142732">
      <w:bodyDiv w:val="1"/>
      <w:marLeft w:val="0"/>
      <w:marRight w:val="0"/>
      <w:marTop w:val="0"/>
      <w:marBottom w:val="0"/>
      <w:divBdr>
        <w:top w:val="none" w:sz="0" w:space="0" w:color="auto"/>
        <w:left w:val="none" w:sz="0" w:space="0" w:color="auto"/>
        <w:bottom w:val="none" w:sz="0" w:space="0" w:color="auto"/>
        <w:right w:val="none" w:sz="0" w:space="0" w:color="auto"/>
      </w:divBdr>
    </w:div>
    <w:div w:id="581180701">
      <w:bodyDiv w:val="1"/>
      <w:marLeft w:val="0"/>
      <w:marRight w:val="0"/>
      <w:marTop w:val="0"/>
      <w:marBottom w:val="0"/>
      <w:divBdr>
        <w:top w:val="none" w:sz="0" w:space="0" w:color="auto"/>
        <w:left w:val="none" w:sz="0" w:space="0" w:color="auto"/>
        <w:bottom w:val="none" w:sz="0" w:space="0" w:color="auto"/>
        <w:right w:val="none" w:sz="0" w:space="0" w:color="auto"/>
      </w:divBdr>
    </w:div>
    <w:div w:id="633951787">
      <w:bodyDiv w:val="1"/>
      <w:marLeft w:val="0"/>
      <w:marRight w:val="0"/>
      <w:marTop w:val="0"/>
      <w:marBottom w:val="0"/>
      <w:divBdr>
        <w:top w:val="none" w:sz="0" w:space="0" w:color="auto"/>
        <w:left w:val="none" w:sz="0" w:space="0" w:color="auto"/>
        <w:bottom w:val="none" w:sz="0" w:space="0" w:color="auto"/>
        <w:right w:val="none" w:sz="0" w:space="0" w:color="auto"/>
      </w:divBdr>
    </w:div>
    <w:div w:id="647444099">
      <w:bodyDiv w:val="1"/>
      <w:marLeft w:val="0"/>
      <w:marRight w:val="0"/>
      <w:marTop w:val="0"/>
      <w:marBottom w:val="0"/>
      <w:divBdr>
        <w:top w:val="none" w:sz="0" w:space="0" w:color="auto"/>
        <w:left w:val="none" w:sz="0" w:space="0" w:color="auto"/>
        <w:bottom w:val="none" w:sz="0" w:space="0" w:color="auto"/>
        <w:right w:val="none" w:sz="0" w:space="0" w:color="auto"/>
      </w:divBdr>
    </w:div>
    <w:div w:id="682051268">
      <w:bodyDiv w:val="1"/>
      <w:marLeft w:val="0"/>
      <w:marRight w:val="0"/>
      <w:marTop w:val="0"/>
      <w:marBottom w:val="0"/>
      <w:divBdr>
        <w:top w:val="none" w:sz="0" w:space="0" w:color="auto"/>
        <w:left w:val="none" w:sz="0" w:space="0" w:color="auto"/>
        <w:bottom w:val="none" w:sz="0" w:space="0" w:color="auto"/>
        <w:right w:val="none" w:sz="0" w:space="0" w:color="auto"/>
      </w:divBdr>
    </w:div>
    <w:div w:id="723649592">
      <w:bodyDiv w:val="1"/>
      <w:marLeft w:val="0"/>
      <w:marRight w:val="0"/>
      <w:marTop w:val="0"/>
      <w:marBottom w:val="0"/>
      <w:divBdr>
        <w:top w:val="none" w:sz="0" w:space="0" w:color="auto"/>
        <w:left w:val="none" w:sz="0" w:space="0" w:color="auto"/>
        <w:bottom w:val="none" w:sz="0" w:space="0" w:color="auto"/>
        <w:right w:val="none" w:sz="0" w:space="0" w:color="auto"/>
      </w:divBdr>
    </w:div>
    <w:div w:id="787628247">
      <w:bodyDiv w:val="1"/>
      <w:marLeft w:val="0"/>
      <w:marRight w:val="0"/>
      <w:marTop w:val="0"/>
      <w:marBottom w:val="0"/>
      <w:divBdr>
        <w:top w:val="none" w:sz="0" w:space="0" w:color="auto"/>
        <w:left w:val="none" w:sz="0" w:space="0" w:color="auto"/>
        <w:bottom w:val="none" w:sz="0" w:space="0" w:color="auto"/>
        <w:right w:val="none" w:sz="0" w:space="0" w:color="auto"/>
      </w:divBdr>
    </w:div>
    <w:div w:id="913276553">
      <w:bodyDiv w:val="1"/>
      <w:marLeft w:val="0"/>
      <w:marRight w:val="0"/>
      <w:marTop w:val="0"/>
      <w:marBottom w:val="0"/>
      <w:divBdr>
        <w:top w:val="none" w:sz="0" w:space="0" w:color="auto"/>
        <w:left w:val="none" w:sz="0" w:space="0" w:color="auto"/>
        <w:bottom w:val="none" w:sz="0" w:space="0" w:color="auto"/>
        <w:right w:val="none" w:sz="0" w:space="0" w:color="auto"/>
      </w:divBdr>
    </w:div>
    <w:div w:id="1105350248">
      <w:bodyDiv w:val="1"/>
      <w:marLeft w:val="0"/>
      <w:marRight w:val="0"/>
      <w:marTop w:val="0"/>
      <w:marBottom w:val="0"/>
      <w:divBdr>
        <w:top w:val="none" w:sz="0" w:space="0" w:color="auto"/>
        <w:left w:val="none" w:sz="0" w:space="0" w:color="auto"/>
        <w:bottom w:val="none" w:sz="0" w:space="0" w:color="auto"/>
        <w:right w:val="none" w:sz="0" w:space="0" w:color="auto"/>
      </w:divBdr>
      <w:divsChild>
        <w:div w:id="1002782258">
          <w:marLeft w:val="446"/>
          <w:marRight w:val="0"/>
          <w:marTop w:val="0"/>
          <w:marBottom w:val="0"/>
          <w:divBdr>
            <w:top w:val="none" w:sz="0" w:space="0" w:color="auto"/>
            <w:left w:val="none" w:sz="0" w:space="0" w:color="auto"/>
            <w:bottom w:val="none" w:sz="0" w:space="0" w:color="auto"/>
            <w:right w:val="none" w:sz="0" w:space="0" w:color="auto"/>
          </w:divBdr>
        </w:div>
        <w:div w:id="798955134">
          <w:marLeft w:val="446"/>
          <w:marRight w:val="0"/>
          <w:marTop w:val="0"/>
          <w:marBottom w:val="0"/>
          <w:divBdr>
            <w:top w:val="none" w:sz="0" w:space="0" w:color="auto"/>
            <w:left w:val="none" w:sz="0" w:space="0" w:color="auto"/>
            <w:bottom w:val="none" w:sz="0" w:space="0" w:color="auto"/>
            <w:right w:val="none" w:sz="0" w:space="0" w:color="auto"/>
          </w:divBdr>
        </w:div>
        <w:div w:id="852450996">
          <w:marLeft w:val="446"/>
          <w:marRight w:val="0"/>
          <w:marTop w:val="0"/>
          <w:marBottom w:val="0"/>
          <w:divBdr>
            <w:top w:val="none" w:sz="0" w:space="0" w:color="auto"/>
            <w:left w:val="none" w:sz="0" w:space="0" w:color="auto"/>
            <w:bottom w:val="none" w:sz="0" w:space="0" w:color="auto"/>
            <w:right w:val="none" w:sz="0" w:space="0" w:color="auto"/>
          </w:divBdr>
        </w:div>
      </w:divsChild>
    </w:div>
    <w:div w:id="1257206807">
      <w:bodyDiv w:val="1"/>
      <w:marLeft w:val="0"/>
      <w:marRight w:val="0"/>
      <w:marTop w:val="0"/>
      <w:marBottom w:val="0"/>
      <w:divBdr>
        <w:top w:val="none" w:sz="0" w:space="0" w:color="auto"/>
        <w:left w:val="none" w:sz="0" w:space="0" w:color="auto"/>
        <w:bottom w:val="none" w:sz="0" w:space="0" w:color="auto"/>
        <w:right w:val="none" w:sz="0" w:space="0" w:color="auto"/>
      </w:divBdr>
    </w:div>
    <w:div w:id="1304578641">
      <w:bodyDiv w:val="1"/>
      <w:marLeft w:val="0"/>
      <w:marRight w:val="0"/>
      <w:marTop w:val="0"/>
      <w:marBottom w:val="0"/>
      <w:divBdr>
        <w:top w:val="none" w:sz="0" w:space="0" w:color="auto"/>
        <w:left w:val="none" w:sz="0" w:space="0" w:color="auto"/>
        <w:bottom w:val="none" w:sz="0" w:space="0" w:color="auto"/>
        <w:right w:val="none" w:sz="0" w:space="0" w:color="auto"/>
      </w:divBdr>
    </w:div>
    <w:div w:id="1424644092">
      <w:bodyDiv w:val="1"/>
      <w:marLeft w:val="0"/>
      <w:marRight w:val="0"/>
      <w:marTop w:val="0"/>
      <w:marBottom w:val="0"/>
      <w:divBdr>
        <w:top w:val="none" w:sz="0" w:space="0" w:color="auto"/>
        <w:left w:val="none" w:sz="0" w:space="0" w:color="auto"/>
        <w:bottom w:val="none" w:sz="0" w:space="0" w:color="auto"/>
        <w:right w:val="none" w:sz="0" w:space="0" w:color="auto"/>
      </w:divBdr>
    </w:div>
    <w:div w:id="1508135954">
      <w:bodyDiv w:val="1"/>
      <w:marLeft w:val="0"/>
      <w:marRight w:val="0"/>
      <w:marTop w:val="0"/>
      <w:marBottom w:val="0"/>
      <w:divBdr>
        <w:top w:val="none" w:sz="0" w:space="0" w:color="auto"/>
        <w:left w:val="none" w:sz="0" w:space="0" w:color="auto"/>
        <w:bottom w:val="none" w:sz="0" w:space="0" w:color="auto"/>
        <w:right w:val="none" w:sz="0" w:space="0" w:color="auto"/>
      </w:divBdr>
    </w:div>
    <w:div w:id="1515263501">
      <w:bodyDiv w:val="1"/>
      <w:marLeft w:val="0"/>
      <w:marRight w:val="0"/>
      <w:marTop w:val="0"/>
      <w:marBottom w:val="0"/>
      <w:divBdr>
        <w:top w:val="none" w:sz="0" w:space="0" w:color="auto"/>
        <w:left w:val="none" w:sz="0" w:space="0" w:color="auto"/>
        <w:bottom w:val="none" w:sz="0" w:space="0" w:color="auto"/>
        <w:right w:val="none" w:sz="0" w:space="0" w:color="auto"/>
      </w:divBdr>
    </w:div>
    <w:div w:id="1581258619">
      <w:bodyDiv w:val="1"/>
      <w:marLeft w:val="0"/>
      <w:marRight w:val="0"/>
      <w:marTop w:val="0"/>
      <w:marBottom w:val="0"/>
      <w:divBdr>
        <w:top w:val="none" w:sz="0" w:space="0" w:color="auto"/>
        <w:left w:val="none" w:sz="0" w:space="0" w:color="auto"/>
        <w:bottom w:val="none" w:sz="0" w:space="0" w:color="auto"/>
        <w:right w:val="none" w:sz="0" w:space="0" w:color="auto"/>
      </w:divBdr>
    </w:div>
    <w:div w:id="1732926193">
      <w:bodyDiv w:val="1"/>
      <w:marLeft w:val="0"/>
      <w:marRight w:val="0"/>
      <w:marTop w:val="0"/>
      <w:marBottom w:val="0"/>
      <w:divBdr>
        <w:top w:val="none" w:sz="0" w:space="0" w:color="auto"/>
        <w:left w:val="none" w:sz="0" w:space="0" w:color="auto"/>
        <w:bottom w:val="none" w:sz="0" w:space="0" w:color="auto"/>
        <w:right w:val="none" w:sz="0" w:space="0" w:color="auto"/>
      </w:divBdr>
      <w:divsChild>
        <w:div w:id="966199140">
          <w:marLeft w:val="446"/>
          <w:marRight w:val="0"/>
          <w:marTop w:val="0"/>
          <w:marBottom w:val="0"/>
          <w:divBdr>
            <w:top w:val="none" w:sz="0" w:space="0" w:color="auto"/>
            <w:left w:val="none" w:sz="0" w:space="0" w:color="auto"/>
            <w:bottom w:val="none" w:sz="0" w:space="0" w:color="auto"/>
            <w:right w:val="none" w:sz="0" w:space="0" w:color="auto"/>
          </w:divBdr>
        </w:div>
        <w:div w:id="1588155934">
          <w:marLeft w:val="446"/>
          <w:marRight w:val="0"/>
          <w:marTop w:val="0"/>
          <w:marBottom w:val="0"/>
          <w:divBdr>
            <w:top w:val="none" w:sz="0" w:space="0" w:color="auto"/>
            <w:left w:val="none" w:sz="0" w:space="0" w:color="auto"/>
            <w:bottom w:val="none" w:sz="0" w:space="0" w:color="auto"/>
            <w:right w:val="none" w:sz="0" w:space="0" w:color="auto"/>
          </w:divBdr>
        </w:div>
        <w:div w:id="1983269621">
          <w:marLeft w:val="547"/>
          <w:marRight w:val="0"/>
          <w:marTop w:val="0"/>
          <w:marBottom w:val="0"/>
          <w:divBdr>
            <w:top w:val="none" w:sz="0" w:space="0" w:color="auto"/>
            <w:left w:val="none" w:sz="0" w:space="0" w:color="auto"/>
            <w:bottom w:val="none" w:sz="0" w:space="0" w:color="auto"/>
            <w:right w:val="none" w:sz="0" w:space="0" w:color="auto"/>
          </w:divBdr>
        </w:div>
        <w:div w:id="1365016544">
          <w:marLeft w:val="547"/>
          <w:marRight w:val="0"/>
          <w:marTop w:val="0"/>
          <w:marBottom w:val="0"/>
          <w:divBdr>
            <w:top w:val="none" w:sz="0" w:space="0" w:color="auto"/>
            <w:left w:val="none" w:sz="0" w:space="0" w:color="auto"/>
            <w:bottom w:val="none" w:sz="0" w:space="0" w:color="auto"/>
            <w:right w:val="none" w:sz="0" w:space="0" w:color="auto"/>
          </w:divBdr>
        </w:div>
        <w:div w:id="1956981204">
          <w:marLeft w:val="547"/>
          <w:marRight w:val="0"/>
          <w:marTop w:val="0"/>
          <w:marBottom w:val="0"/>
          <w:divBdr>
            <w:top w:val="none" w:sz="0" w:space="0" w:color="auto"/>
            <w:left w:val="none" w:sz="0" w:space="0" w:color="auto"/>
            <w:bottom w:val="none" w:sz="0" w:space="0" w:color="auto"/>
            <w:right w:val="none" w:sz="0" w:space="0" w:color="auto"/>
          </w:divBdr>
        </w:div>
        <w:div w:id="212738625">
          <w:marLeft w:val="547"/>
          <w:marRight w:val="0"/>
          <w:marTop w:val="0"/>
          <w:marBottom w:val="0"/>
          <w:divBdr>
            <w:top w:val="none" w:sz="0" w:space="0" w:color="auto"/>
            <w:left w:val="none" w:sz="0" w:space="0" w:color="auto"/>
            <w:bottom w:val="none" w:sz="0" w:space="0" w:color="auto"/>
            <w:right w:val="none" w:sz="0" w:space="0" w:color="auto"/>
          </w:divBdr>
        </w:div>
        <w:div w:id="1760515024">
          <w:marLeft w:val="547"/>
          <w:marRight w:val="0"/>
          <w:marTop w:val="0"/>
          <w:marBottom w:val="0"/>
          <w:divBdr>
            <w:top w:val="none" w:sz="0" w:space="0" w:color="auto"/>
            <w:left w:val="none" w:sz="0" w:space="0" w:color="auto"/>
            <w:bottom w:val="none" w:sz="0" w:space="0" w:color="auto"/>
            <w:right w:val="none" w:sz="0" w:space="0" w:color="auto"/>
          </w:divBdr>
        </w:div>
        <w:div w:id="2086486235">
          <w:marLeft w:val="446"/>
          <w:marRight w:val="0"/>
          <w:marTop w:val="0"/>
          <w:marBottom w:val="0"/>
          <w:divBdr>
            <w:top w:val="none" w:sz="0" w:space="0" w:color="auto"/>
            <w:left w:val="none" w:sz="0" w:space="0" w:color="auto"/>
            <w:bottom w:val="none" w:sz="0" w:space="0" w:color="auto"/>
            <w:right w:val="none" w:sz="0" w:space="0" w:color="auto"/>
          </w:divBdr>
        </w:div>
        <w:div w:id="407776471">
          <w:marLeft w:val="446"/>
          <w:marRight w:val="0"/>
          <w:marTop w:val="0"/>
          <w:marBottom w:val="0"/>
          <w:divBdr>
            <w:top w:val="none" w:sz="0" w:space="0" w:color="auto"/>
            <w:left w:val="none" w:sz="0" w:space="0" w:color="auto"/>
            <w:bottom w:val="none" w:sz="0" w:space="0" w:color="auto"/>
            <w:right w:val="none" w:sz="0" w:space="0" w:color="auto"/>
          </w:divBdr>
        </w:div>
        <w:div w:id="1679697149">
          <w:marLeft w:val="446"/>
          <w:marRight w:val="0"/>
          <w:marTop w:val="0"/>
          <w:marBottom w:val="0"/>
          <w:divBdr>
            <w:top w:val="none" w:sz="0" w:space="0" w:color="auto"/>
            <w:left w:val="none" w:sz="0" w:space="0" w:color="auto"/>
            <w:bottom w:val="none" w:sz="0" w:space="0" w:color="auto"/>
            <w:right w:val="none" w:sz="0" w:space="0" w:color="auto"/>
          </w:divBdr>
        </w:div>
      </w:divsChild>
    </w:div>
    <w:div w:id="1764910979">
      <w:bodyDiv w:val="1"/>
      <w:marLeft w:val="0"/>
      <w:marRight w:val="0"/>
      <w:marTop w:val="0"/>
      <w:marBottom w:val="0"/>
      <w:divBdr>
        <w:top w:val="none" w:sz="0" w:space="0" w:color="auto"/>
        <w:left w:val="none" w:sz="0" w:space="0" w:color="auto"/>
        <w:bottom w:val="none" w:sz="0" w:space="0" w:color="auto"/>
        <w:right w:val="none" w:sz="0" w:space="0" w:color="auto"/>
      </w:divBdr>
      <w:divsChild>
        <w:div w:id="1994680303">
          <w:marLeft w:val="446"/>
          <w:marRight w:val="0"/>
          <w:marTop w:val="0"/>
          <w:marBottom w:val="0"/>
          <w:divBdr>
            <w:top w:val="none" w:sz="0" w:space="0" w:color="auto"/>
            <w:left w:val="none" w:sz="0" w:space="0" w:color="auto"/>
            <w:bottom w:val="none" w:sz="0" w:space="0" w:color="auto"/>
            <w:right w:val="none" w:sz="0" w:space="0" w:color="auto"/>
          </w:divBdr>
        </w:div>
        <w:div w:id="528222574">
          <w:marLeft w:val="446"/>
          <w:marRight w:val="0"/>
          <w:marTop w:val="0"/>
          <w:marBottom w:val="0"/>
          <w:divBdr>
            <w:top w:val="none" w:sz="0" w:space="0" w:color="auto"/>
            <w:left w:val="none" w:sz="0" w:space="0" w:color="auto"/>
            <w:bottom w:val="none" w:sz="0" w:space="0" w:color="auto"/>
            <w:right w:val="none" w:sz="0" w:space="0" w:color="auto"/>
          </w:divBdr>
        </w:div>
        <w:div w:id="1145396223">
          <w:marLeft w:val="446"/>
          <w:marRight w:val="0"/>
          <w:marTop w:val="0"/>
          <w:marBottom w:val="0"/>
          <w:divBdr>
            <w:top w:val="none" w:sz="0" w:space="0" w:color="auto"/>
            <w:left w:val="none" w:sz="0" w:space="0" w:color="auto"/>
            <w:bottom w:val="none" w:sz="0" w:space="0" w:color="auto"/>
            <w:right w:val="none" w:sz="0" w:space="0" w:color="auto"/>
          </w:divBdr>
        </w:div>
      </w:divsChild>
    </w:div>
    <w:div w:id="1785267099">
      <w:bodyDiv w:val="1"/>
      <w:marLeft w:val="0"/>
      <w:marRight w:val="0"/>
      <w:marTop w:val="0"/>
      <w:marBottom w:val="0"/>
      <w:divBdr>
        <w:top w:val="none" w:sz="0" w:space="0" w:color="auto"/>
        <w:left w:val="none" w:sz="0" w:space="0" w:color="auto"/>
        <w:bottom w:val="none" w:sz="0" w:space="0" w:color="auto"/>
        <w:right w:val="none" w:sz="0" w:space="0" w:color="auto"/>
      </w:divBdr>
    </w:div>
    <w:div w:id="1882085172">
      <w:bodyDiv w:val="1"/>
      <w:marLeft w:val="0"/>
      <w:marRight w:val="0"/>
      <w:marTop w:val="0"/>
      <w:marBottom w:val="0"/>
      <w:divBdr>
        <w:top w:val="none" w:sz="0" w:space="0" w:color="auto"/>
        <w:left w:val="none" w:sz="0" w:space="0" w:color="auto"/>
        <w:bottom w:val="none" w:sz="0" w:space="0" w:color="auto"/>
        <w:right w:val="none" w:sz="0" w:space="0" w:color="auto"/>
      </w:divBdr>
    </w:div>
    <w:div w:id="1897934336">
      <w:bodyDiv w:val="1"/>
      <w:marLeft w:val="0"/>
      <w:marRight w:val="0"/>
      <w:marTop w:val="0"/>
      <w:marBottom w:val="0"/>
      <w:divBdr>
        <w:top w:val="none" w:sz="0" w:space="0" w:color="auto"/>
        <w:left w:val="none" w:sz="0" w:space="0" w:color="auto"/>
        <w:bottom w:val="none" w:sz="0" w:space="0" w:color="auto"/>
        <w:right w:val="none" w:sz="0" w:space="0" w:color="auto"/>
      </w:divBdr>
    </w:div>
    <w:div w:id="1913655702">
      <w:bodyDiv w:val="1"/>
      <w:marLeft w:val="0"/>
      <w:marRight w:val="0"/>
      <w:marTop w:val="0"/>
      <w:marBottom w:val="0"/>
      <w:divBdr>
        <w:top w:val="none" w:sz="0" w:space="0" w:color="auto"/>
        <w:left w:val="none" w:sz="0" w:space="0" w:color="auto"/>
        <w:bottom w:val="none" w:sz="0" w:space="0" w:color="auto"/>
        <w:right w:val="none" w:sz="0" w:space="0" w:color="auto"/>
      </w:divBdr>
    </w:div>
    <w:div w:id="2011834346">
      <w:bodyDiv w:val="1"/>
      <w:marLeft w:val="0"/>
      <w:marRight w:val="0"/>
      <w:marTop w:val="0"/>
      <w:marBottom w:val="0"/>
      <w:divBdr>
        <w:top w:val="none" w:sz="0" w:space="0" w:color="auto"/>
        <w:left w:val="none" w:sz="0" w:space="0" w:color="auto"/>
        <w:bottom w:val="none" w:sz="0" w:space="0" w:color="auto"/>
        <w:right w:val="none" w:sz="0" w:space="0" w:color="auto"/>
      </w:divBdr>
    </w:div>
    <w:div w:id="2025086967">
      <w:bodyDiv w:val="1"/>
      <w:marLeft w:val="0"/>
      <w:marRight w:val="0"/>
      <w:marTop w:val="0"/>
      <w:marBottom w:val="0"/>
      <w:divBdr>
        <w:top w:val="none" w:sz="0" w:space="0" w:color="auto"/>
        <w:left w:val="none" w:sz="0" w:space="0" w:color="auto"/>
        <w:bottom w:val="none" w:sz="0" w:space="0" w:color="auto"/>
        <w:right w:val="none" w:sz="0" w:space="0" w:color="auto"/>
      </w:divBdr>
    </w:div>
    <w:div w:id="2052918027">
      <w:bodyDiv w:val="1"/>
      <w:marLeft w:val="0"/>
      <w:marRight w:val="0"/>
      <w:marTop w:val="0"/>
      <w:marBottom w:val="0"/>
      <w:divBdr>
        <w:top w:val="none" w:sz="0" w:space="0" w:color="auto"/>
        <w:left w:val="none" w:sz="0" w:space="0" w:color="auto"/>
        <w:bottom w:val="none" w:sz="0" w:space="0" w:color="auto"/>
        <w:right w:val="none" w:sz="0" w:space="0" w:color="auto"/>
      </w:divBdr>
    </w:div>
    <w:div w:id="2091614038">
      <w:bodyDiv w:val="1"/>
      <w:marLeft w:val="0"/>
      <w:marRight w:val="0"/>
      <w:marTop w:val="0"/>
      <w:marBottom w:val="0"/>
      <w:divBdr>
        <w:top w:val="none" w:sz="0" w:space="0" w:color="auto"/>
        <w:left w:val="none" w:sz="0" w:space="0" w:color="auto"/>
        <w:bottom w:val="none" w:sz="0" w:space="0" w:color="auto"/>
        <w:right w:val="none" w:sz="0" w:space="0" w:color="auto"/>
      </w:divBdr>
      <w:divsChild>
        <w:div w:id="940378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s.sure-electronics.com/download/Miumax_for_JAB2-v2.0.zip"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omNGryYGzSw"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files.sure-electronics.com/download/Miumax_Setup_v2.0.0.1.zip" TargetMode="External"/><Relationship Id="rId14" Type="http://schemas.openxmlformats.org/officeDocument/2006/relationships/hyperlink" Target="http://files.sure-electronics.com/download/Win10_Driver.zip"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1028</Words>
  <Characters>5865</Characters>
  <Application>Microsoft Office Word</Application>
  <DocSecurity>0</DocSecurity>
  <Lines>48</Lines>
  <Paragraphs>13</Paragraphs>
  <ScaleCrop>false</ScaleCrop>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孔 宇</dc:creator>
  <cp:keywords/>
  <dc:description/>
  <cp:lastModifiedBy>gao gao</cp:lastModifiedBy>
  <cp:revision>5</cp:revision>
  <dcterms:created xsi:type="dcterms:W3CDTF">2024-05-10T07:11:00Z</dcterms:created>
  <dcterms:modified xsi:type="dcterms:W3CDTF">2025-11-24T06:47:00Z</dcterms:modified>
</cp:coreProperties>
</file>